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2E163" w14:textId="4DF6AAFF" w:rsidR="00BC4E9E" w:rsidRDefault="00BC4E9E" w:rsidP="00BC4E9E">
      <w:pPr>
        <w:widowControl/>
        <w:spacing w:after="200" w:line="276" w:lineRule="auto"/>
        <w:ind w:right="17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33350" distR="123190" simplePos="0" relativeHeight="251659264" behindDoc="0" locked="0" layoutInCell="1" allowOverlap="1" wp14:anchorId="729E14DA" wp14:editId="6AB21C5A">
            <wp:simplePos x="0" y="0"/>
            <wp:positionH relativeFrom="column">
              <wp:posOffset>2872740</wp:posOffset>
            </wp:positionH>
            <wp:positionV relativeFrom="paragraph">
              <wp:posOffset>22225</wp:posOffset>
            </wp:positionV>
            <wp:extent cx="409575" cy="581025"/>
            <wp:effectExtent l="0" t="0" r="9525" b="9525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EDD65E9" w14:textId="77777777" w:rsidR="00BC4E9E" w:rsidRDefault="00BC4E9E" w:rsidP="00BC4E9E">
      <w:pPr>
        <w:pStyle w:val="21"/>
        <w:ind w:right="-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</w:t>
      </w:r>
    </w:p>
    <w:p w14:paraId="6E9B7867" w14:textId="77777777" w:rsidR="00BC4E9E" w:rsidRDefault="00BC4E9E" w:rsidP="00BC4E9E">
      <w:pPr>
        <w:pStyle w:val="21"/>
        <w:ind w:right="-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АНДРУШІВСЬКА МІСЬКА РАДА                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</w:p>
    <w:p w14:paraId="5D6702AC" w14:textId="77777777" w:rsidR="00BC4E9E" w:rsidRDefault="00BC4E9E" w:rsidP="00BC4E9E">
      <w:pPr>
        <w:ind w:right="-284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>ЖИТОМИРСЬКОЇ ОБЛАСТІ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</w:t>
      </w:r>
    </w:p>
    <w:p w14:paraId="53DE790B" w14:textId="77777777" w:rsidR="00BC4E9E" w:rsidRDefault="00BC4E9E" w:rsidP="00BC4E9E">
      <w:pPr>
        <w:tabs>
          <w:tab w:val="left" w:pos="2880"/>
        </w:tabs>
        <w:ind w:right="-284"/>
        <w:jc w:val="center"/>
        <w:rPr>
          <w:rFonts w:ascii="Times New Roman" w:hAnsi="Times New Roman"/>
          <w:b/>
          <w:sz w:val="28"/>
          <w:szCs w:val="28"/>
        </w:rPr>
      </w:pPr>
    </w:p>
    <w:p w14:paraId="18D67ECE" w14:textId="77777777" w:rsidR="00BC4E9E" w:rsidRDefault="00BC4E9E" w:rsidP="00BC4E9E">
      <w:pPr>
        <w:tabs>
          <w:tab w:val="left" w:pos="2880"/>
        </w:tabs>
        <w:ind w:right="-284"/>
        <w:jc w:val="center"/>
        <w:rPr>
          <w:lang w:val="uk-UA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</w:p>
    <w:p w14:paraId="77CB5636" w14:textId="77777777" w:rsidR="00BC4E9E" w:rsidRDefault="00BC4E9E" w:rsidP="00BC4E9E">
      <w:pPr>
        <w:pStyle w:val="91"/>
        <w:spacing w:before="0" w:after="0"/>
        <w:ind w:right="-284"/>
        <w:jc w:val="both"/>
        <w:rPr>
          <w:rFonts w:ascii="Times New Roman" w:hAnsi="Times New Roman"/>
          <w:szCs w:val="28"/>
        </w:rPr>
      </w:pPr>
    </w:p>
    <w:p w14:paraId="4EB74A5B" w14:textId="77777777" w:rsidR="00BC4E9E" w:rsidRDefault="00BC4E9E" w:rsidP="00BC4E9E">
      <w:pPr>
        <w:pStyle w:val="91"/>
        <w:spacing w:before="0" w:after="0"/>
        <w:ind w:right="-284"/>
        <w:jc w:val="both"/>
        <w:rPr>
          <w:sz w:val="20"/>
          <w:szCs w:val="20"/>
        </w:rPr>
      </w:pPr>
      <w:r>
        <w:rPr>
          <w:rFonts w:ascii="Times New Roman" w:hAnsi="Times New Roman"/>
          <w:szCs w:val="28"/>
        </w:rPr>
        <w:t>Тридцять дев’ята сесія                                                            Восьмого скликання</w:t>
      </w:r>
    </w:p>
    <w:p w14:paraId="68AC5EE5" w14:textId="77777777" w:rsidR="00BC4E9E" w:rsidRDefault="00BC4E9E" w:rsidP="00BC4E9E">
      <w:pPr>
        <w:pStyle w:val="91"/>
        <w:spacing w:before="0" w:after="0"/>
        <w:ind w:right="-284"/>
        <w:jc w:val="both"/>
        <w:rPr>
          <w:rFonts w:ascii="Times New Roman" w:hAnsi="Times New Roman"/>
          <w:szCs w:val="28"/>
        </w:rPr>
      </w:pPr>
    </w:p>
    <w:p w14:paraId="37C16F3A" w14:textId="5309A662" w:rsidR="00BC4E9E" w:rsidRDefault="00B92B0D" w:rsidP="00BC4E9E">
      <w:pPr>
        <w:pStyle w:val="91"/>
        <w:spacing w:before="0" w:after="0"/>
        <w:ind w:right="-284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30</w:t>
      </w:r>
      <w:r w:rsidR="00BC4E9E">
        <w:rPr>
          <w:rFonts w:ascii="Times New Roman" w:hAnsi="Times New Roman"/>
          <w:szCs w:val="28"/>
        </w:rPr>
        <w:t xml:space="preserve">.11.2023                                                                                             </w:t>
      </w:r>
      <w:r w:rsidR="00336DC9">
        <w:rPr>
          <w:rFonts w:ascii="Times New Roman" w:hAnsi="Times New Roman"/>
          <w:szCs w:val="28"/>
        </w:rPr>
        <w:t xml:space="preserve">    </w:t>
      </w:r>
      <w:r w:rsidR="00BC4E9E">
        <w:rPr>
          <w:rFonts w:ascii="Times New Roman" w:hAnsi="Times New Roman"/>
          <w:szCs w:val="28"/>
        </w:rPr>
        <w:t xml:space="preserve"> №   </w:t>
      </w:r>
    </w:p>
    <w:p w14:paraId="12D4DD76" w14:textId="77777777" w:rsidR="00BC4E9E" w:rsidRDefault="00BC4E9E" w:rsidP="00BC4E9E">
      <w:pPr>
        <w:ind w:right="-284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14:paraId="280B31B5" w14:textId="77777777" w:rsidR="007D1F29" w:rsidRDefault="00BC4E9E" w:rsidP="00BC4E9E">
      <w:pPr>
        <w:ind w:right="-28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встановлення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батьківської</w:t>
      </w:r>
      <w:r w:rsidR="007D1F2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18901D57" w14:textId="507EA314" w:rsidR="007D1F29" w:rsidRDefault="00BC4E9E" w:rsidP="007D1F29">
      <w:pPr>
        <w:ind w:right="-28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плати</w:t>
      </w:r>
      <w:r>
        <w:rPr>
          <w:rFonts w:ascii="Times New Roman" w:hAnsi="Times New Roman"/>
          <w:b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b/>
          <w:sz w:val="28"/>
          <w:szCs w:val="28"/>
        </w:rPr>
        <w:t>харчування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дітей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</w:t>
      </w:r>
      <w:r w:rsidR="007D1F2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закладах </w:t>
      </w:r>
    </w:p>
    <w:p w14:paraId="69AB5457" w14:textId="77777777" w:rsidR="007D1F29" w:rsidRPr="007D1F29" w:rsidRDefault="00BC4E9E" w:rsidP="007D1F29">
      <w:pPr>
        <w:ind w:right="-28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дошкільної та </w:t>
      </w:r>
      <w:r w:rsidRPr="007D1F29">
        <w:rPr>
          <w:rFonts w:ascii="Times New Roman" w:hAnsi="Times New Roman"/>
          <w:b/>
          <w:sz w:val="28"/>
          <w:szCs w:val="28"/>
          <w:lang w:val="uk-UA"/>
        </w:rPr>
        <w:t xml:space="preserve">загальної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D1F29">
        <w:rPr>
          <w:rFonts w:ascii="Times New Roman" w:hAnsi="Times New Roman"/>
          <w:b/>
          <w:sz w:val="28"/>
          <w:szCs w:val="28"/>
          <w:lang w:val="uk-UA"/>
        </w:rPr>
        <w:t xml:space="preserve">середньої </w:t>
      </w:r>
    </w:p>
    <w:p w14:paraId="6A5CF045" w14:textId="6CCF7FF2" w:rsidR="00BC4E9E" w:rsidRDefault="00BC4E9E" w:rsidP="007D1F29">
      <w:pPr>
        <w:ind w:right="-284"/>
        <w:rPr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освіти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Андрушівської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міської ради</w:t>
      </w:r>
    </w:p>
    <w:p w14:paraId="0A7A8314" w14:textId="77777777" w:rsidR="00BC4E9E" w:rsidRDefault="00BC4E9E" w:rsidP="00BC4E9E">
      <w:pPr>
        <w:shd w:val="clear" w:color="auto" w:fill="FFFFFF"/>
        <w:ind w:right="-284"/>
        <w:rPr>
          <w:rFonts w:ascii="Times New Roman" w:hAnsi="Times New Roman"/>
          <w:b/>
          <w:sz w:val="28"/>
          <w:szCs w:val="28"/>
          <w:lang w:val="uk-UA"/>
        </w:rPr>
      </w:pPr>
    </w:p>
    <w:p w14:paraId="19033AFC" w14:textId="72ECD3E3" w:rsidR="00BC4E9E" w:rsidRDefault="00BC4E9E" w:rsidP="00BC4E9E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Законів України «Про місцеве самоврядування в Україні», «Про освіту», «Про повну загальну середню освіту», «Про дошкільну освіту», «Про охорону дитинства», «Про державну допомогу сім’ям з дітьми», «Про державну соціальну допомогу малозабезпеченим сім’ям», «Про забезпечення прав і свобод внутрішньо переміщених осіб», «Про статус ветеранів війни, гарантії їх соціального захисту», постанов Кабінету Міністрів України №116 від 02.02.2011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 №305 від 24.03.2021 «Про затвердження норм та Порядку організації харчування у закладах освіти та дитячих закладах оздоровлення та відпочинку», наказу Міністерства освіти і науки №667 від 21.11.2002 «Про затвердження Порядку встановлення плати для батьків за перебування дітей у державних та комунальних дошкільних та інтернатних навчальних закладах», 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враховуючи </w:t>
      </w:r>
      <w:r>
        <w:rPr>
          <w:rFonts w:ascii="Times New Roman" w:hAnsi="Times New Roman"/>
          <w:sz w:val="28"/>
          <w:szCs w:val="28"/>
          <w:lang w:val="uk-UA"/>
        </w:rPr>
        <w:t>рекомендації постійної комісії з питань соціально-економічного розвитку, бюджету та фінансів, міська рада</w:t>
      </w:r>
    </w:p>
    <w:p w14:paraId="2BFA892D" w14:textId="77777777" w:rsidR="00BC4E9E" w:rsidRDefault="00BC4E9E" w:rsidP="00BC4E9E">
      <w:pPr>
        <w:ind w:right="-142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56D3C98" w14:textId="32F44BB8" w:rsidR="00BC4E9E" w:rsidRDefault="00BC4E9E" w:rsidP="00BC4E9E">
      <w:pPr>
        <w:shd w:val="clear" w:color="auto" w:fill="FFFFFF"/>
        <w:ind w:right="-28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ВИРІШ</w:t>
      </w:r>
      <w:r w:rsidR="007D1F29">
        <w:rPr>
          <w:rFonts w:ascii="Times New Roman" w:hAnsi="Times New Roman"/>
          <w:b/>
          <w:sz w:val="28"/>
          <w:szCs w:val="28"/>
          <w:lang w:val="uk-UA"/>
        </w:rPr>
        <w:t>УЄ</w:t>
      </w:r>
      <w:r>
        <w:rPr>
          <w:rFonts w:ascii="Times New Roman" w:hAnsi="Times New Roman"/>
          <w:b/>
          <w:sz w:val="28"/>
          <w:szCs w:val="28"/>
        </w:rPr>
        <w:t>:</w:t>
      </w:r>
    </w:p>
    <w:p w14:paraId="0ABA645F" w14:textId="77777777" w:rsidR="00BC4E9E" w:rsidRDefault="00BC4E9E" w:rsidP="00BC4E9E">
      <w:pPr>
        <w:shd w:val="clear" w:color="auto" w:fill="FFFFFF"/>
        <w:ind w:right="-284"/>
        <w:rPr>
          <w:rFonts w:ascii="Times New Roman" w:hAnsi="Times New Roman"/>
          <w:b/>
          <w:sz w:val="28"/>
          <w:szCs w:val="28"/>
          <w:lang w:val="uk-UA"/>
        </w:rPr>
      </w:pPr>
    </w:p>
    <w:p w14:paraId="2BA93920" w14:textId="5EB5EE4D" w:rsidR="00BC4E9E" w:rsidRDefault="00BC4E9E" w:rsidP="007D1F29">
      <w:pPr>
        <w:shd w:val="clear" w:color="auto" w:fill="FFFFFF"/>
        <w:ind w:right="140" w:firstLine="720"/>
        <w:jc w:val="both"/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Встановити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вартість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харчування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вихованців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комунальних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закладів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дошкільної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Андрушівської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з 01</w:t>
      </w:r>
      <w:r>
        <w:rPr>
          <w:rFonts w:ascii="Times New Roman" w:hAnsi="Times New Roman"/>
          <w:sz w:val="28"/>
          <w:szCs w:val="28"/>
          <w:lang w:val="uk-UA"/>
        </w:rPr>
        <w:t xml:space="preserve"> січня </w:t>
      </w:r>
      <w:r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року 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розмірі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r w:rsidR="00614F72">
        <w:rPr>
          <w:rFonts w:ascii="Times New Roman" w:hAnsi="Times New Roman"/>
          <w:sz w:val="28"/>
          <w:szCs w:val="28"/>
          <w:lang w:val="uk-UA"/>
        </w:rPr>
        <w:t>60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гривень</w:t>
      </w:r>
      <w:proofErr w:type="spellEnd"/>
      <w:r>
        <w:rPr>
          <w:rFonts w:ascii="Times New Roman" w:hAnsi="Times New Roman"/>
          <w:sz w:val="28"/>
          <w:szCs w:val="28"/>
        </w:rPr>
        <w:t xml:space="preserve"> на одну </w:t>
      </w:r>
      <w:proofErr w:type="spellStart"/>
      <w:r>
        <w:rPr>
          <w:rFonts w:ascii="Times New Roman" w:hAnsi="Times New Roman"/>
          <w:sz w:val="28"/>
          <w:szCs w:val="28"/>
        </w:rPr>
        <w:t>дитину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день, а у </w:t>
      </w:r>
      <w:proofErr w:type="spellStart"/>
      <w:r>
        <w:rPr>
          <w:rFonts w:ascii="Times New Roman" w:hAnsi="Times New Roman"/>
          <w:sz w:val="28"/>
          <w:szCs w:val="28"/>
        </w:rPr>
        <w:t>вікових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групах</w:t>
      </w:r>
      <w:proofErr w:type="spellEnd"/>
      <w:r>
        <w:rPr>
          <w:rFonts w:ascii="Times New Roman" w:hAnsi="Times New Roman"/>
          <w:sz w:val="28"/>
          <w:szCs w:val="28"/>
        </w:rPr>
        <w:t xml:space="preserve"> до 3-х </w:t>
      </w:r>
      <w:proofErr w:type="spellStart"/>
      <w:r>
        <w:rPr>
          <w:rFonts w:ascii="Times New Roman" w:hAnsi="Times New Roman"/>
          <w:sz w:val="28"/>
          <w:szCs w:val="28"/>
        </w:rPr>
        <w:t>років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614F72">
        <w:rPr>
          <w:rFonts w:ascii="Times New Roman" w:hAnsi="Times New Roman"/>
          <w:sz w:val="28"/>
          <w:szCs w:val="28"/>
          <w:lang w:val="uk-UA"/>
        </w:rPr>
        <w:t xml:space="preserve"> 5</w:t>
      </w:r>
      <w:r w:rsidR="007D1F29">
        <w:rPr>
          <w:rFonts w:ascii="Times New Roman" w:hAnsi="Times New Roman"/>
          <w:sz w:val="28"/>
          <w:szCs w:val="28"/>
          <w:lang w:val="uk-UA"/>
        </w:rPr>
        <w:t xml:space="preserve">5 </w:t>
      </w:r>
      <w:r>
        <w:rPr>
          <w:rFonts w:ascii="Times New Roman" w:hAnsi="Times New Roman"/>
          <w:sz w:val="28"/>
          <w:szCs w:val="28"/>
        </w:rPr>
        <w:t xml:space="preserve">грн. на одну </w:t>
      </w:r>
      <w:proofErr w:type="spellStart"/>
      <w:r>
        <w:rPr>
          <w:rFonts w:ascii="Times New Roman" w:hAnsi="Times New Roman"/>
          <w:sz w:val="28"/>
          <w:szCs w:val="28"/>
        </w:rPr>
        <w:t>дитину</w:t>
      </w:r>
      <w:proofErr w:type="spellEnd"/>
      <w:r>
        <w:rPr>
          <w:rFonts w:ascii="Times New Roman" w:hAnsi="Times New Roman"/>
          <w:sz w:val="28"/>
          <w:szCs w:val="28"/>
        </w:rPr>
        <w:t xml:space="preserve"> в день.</w:t>
      </w:r>
    </w:p>
    <w:p w14:paraId="16014556" w14:textId="6D97416D" w:rsidR="00BC4E9E" w:rsidRDefault="00BC4E9E" w:rsidP="007D1F29">
      <w:pPr>
        <w:shd w:val="clear" w:color="auto" w:fill="FFFFFF"/>
        <w:ind w:right="140" w:firstLine="720"/>
        <w:jc w:val="both"/>
        <w:rPr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2. Встановити у 2024 році у комунальних закладах дошкільної освіти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Андрушівської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міської ради розмір батьківської плати за харчування дітей в розмірі 50% від фактичної вартості харчування в день та 5</w:t>
      </w:r>
      <w:r w:rsidR="00B871FE">
        <w:rPr>
          <w:rFonts w:ascii="Times New Roman" w:hAnsi="Times New Roman"/>
          <w:bCs/>
          <w:sz w:val="28"/>
          <w:szCs w:val="28"/>
          <w:lang w:val="uk-UA"/>
        </w:rPr>
        <w:t>0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% - батьківської плати за харчування дітей сім’ям, які мають трьох і більше дітей.    </w:t>
      </w:r>
    </w:p>
    <w:p w14:paraId="49CDBD5F" w14:textId="77777777" w:rsidR="00BC4E9E" w:rsidRDefault="00BC4E9E" w:rsidP="007D1F29">
      <w:pPr>
        <w:shd w:val="clear" w:color="auto" w:fill="FFFFFF"/>
        <w:ind w:right="-1" w:firstLine="720"/>
        <w:jc w:val="both"/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3. Звільнити від сплати за харчування </w:t>
      </w:r>
      <w:r>
        <w:rPr>
          <w:rFonts w:ascii="Times New Roman" w:hAnsi="Times New Roman"/>
          <w:bCs/>
          <w:sz w:val="28"/>
          <w:szCs w:val="28"/>
          <w:lang w:val="uk-UA"/>
        </w:rPr>
        <w:t>у комунальних закладах дошкільної освіти  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Андрушівської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14:paraId="74E6CA23" w14:textId="77777777" w:rsidR="00BC4E9E" w:rsidRDefault="00BC4E9E" w:rsidP="007D1F29">
      <w:pPr>
        <w:shd w:val="clear" w:color="auto" w:fill="FFFFFF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sz w:val="28"/>
          <w:szCs w:val="28"/>
        </w:rPr>
        <w:t>сиріт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позбавлених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батьківського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піклування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14:paraId="54E59EBE" w14:textId="31B18D38" w:rsidR="00BC4E9E" w:rsidRDefault="00BC4E9E" w:rsidP="007D1F29">
      <w:pPr>
        <w:shd w:val="clear" w:color="auto" w:fill="FFFFFF"/>
        <w:ind w:right="-1"/>
        <w:jc w:val="both"/>
      </w:pPr>
      <w:r>
        <w:rPr>
          <w:rFonts w:ascii="Times New Roman" w:hAnsi="Times New Roman"/>
          <w:sz w:val="28"/>
          <w:szCs w:val="28"/>
          <w:lang w:val="uk-UA"/>
        </w:rPr>
        <w:t>- </w:t>
      </w:r>
      <w:bookmarkStart w:id="0" w:name="_Hlk150413319"/>
      <w:r>
        <w:rPr>
          <w:rFonts w:ascii="Times New Roman" w:hAnsi="Times New Roman"/>
          <w:sz w:val="28"/>
          <w:szCs w:val="28"/>
          <w:lang w:val="uk-UA"/>
        </w:rPr>
        <w:t xml:space="preserve">дітей з особливими </w:t>
      </w:r>
      <w:r w:rsidR="00604937">
        <w:rPr>
          <w:rFonts w:ascii="Times New Roman" w:hAnsi="Times New Roman"/>
          <w:sz w:val="28"/>
          <w:szCs w:val="28"/>
          <w:lang w:val="uk-UA"/>
        </w:rPr>
        <w:t xml:space="preserve"> освітніми потребами, які навчаються у спеціальних та інклюзивних групах</w:t>
      </w:r>
      <w:bookmarkEnd w:id="0"/>
      <w:r w:rsidR="00604937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14:paraId="0807CCF2" w14:textId="2F1D4123" w:rsidR="00BC4E9E" w:rsidRDefault="00BC4E9E" w:rsidP="007D1F29">
      <w:pPr>
        <w:shd w:val="clear" w:color="auto" w:fill="FFFFFF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батьків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або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осіб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їх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замінюють</w:t>
      </w:r>
      <w:proofErr w:type="spellEnd"/>
      <w:r>
        <w:rPr>
          <w:rFonts w:ascii="Times New Roman" w:hAnsi="Times New Roman"/>
          <w:sz w:val="28"/>
          <w:szCs w:val="28"/>
        </w:rPr>
        <w:t xml:space="preserve">, у </w:t>
      </w:r>
      <w:proofErr w:type="spellStart"/>
      <w:r>
        <w:rPr>
          <w:rFonts w:ascii="Times New Roman" w:hAnsi="Times New Roman"/>
          <w:sz w:val="28"/>
          <w:szCs w:val="28"/>
        </w:rPr>
        <w:t>сім’ях</w:t>
      </w:r>
      <w:proofErr w:type="spellEnd"/>
      <w:r>
        <w:rPr>
          <w:rFonts w:ascii="Times New Roman" w:hAnsi="Times New Roman"/>
          <w:sz w:val="28"/>
          <w:szCs w:val="28"/>
        </w:rPr>
        <w:t xml:space="preserve">, в </w:t>
      </w:r>
      <w:proofErr w:type="spellStart"/>
      <w:r>
        <w:rPr>
          <w:rFonts w:ascii="Times New Roman" w:hAnsi="Times New Roman"/>
          <w:sz w:val="28"/>
          <w:szCs w:val="28"/>
        </w:rPr>
        <w:t>яких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сукупний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дохід</w:t>
      </w:r>
      <w:proofErr w:type="spellEnd"/>
      <w:r>
        <w:rPr>
          <w:rFonts w:ascii="Times New Roman" w:hAnsi="Times New Roman"/>
          <w:sz w:val="28"/>
          <w:szCs w:val="28"/>
        </w:rPr>
        <w:t xml:space="preserve"> на кожного члена </w:t>
      </w:r>
      <w:proofErr w:type="spellStart"/>
      <w:r>
        <w:rPr>
          <w:rFonts w:ascii="Times New Roman" w:hAnsi="Times New Roman"/>
          <w:sz w:val="28"/>
          <w:szCs w:val="28"/>
        </w:rPr>
        <w:t>сім’ї</w:t>
      </w:r>
      <w:proofErr w:type="spellEnd"/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sz w:val="28"/>
          <w:szCs w:val="28"/>
        </w:rPr>
        <w:t>попередній</w:t>
      </w:r>
      <w:proofErr w:type="spellEnd"/>
      <w:r>
        <w:rPr>
          <w:rFonts w:ascii="Times New Roman" w:hAnsi="Times New Roman"/>
          <w:sz w:val="28"/>
          <w:szCs w:val="28"/>
        </w:rPr>
        <w:t xml:space="preserve"> квартал не </w:t>
      </w:r>
      <w:proofErr w:type="spellStart"/>
      <w:r>
        <w:rPr>
          <w:rFonts w:ascii="Times New Roman" w:hAnsi="Times New Roman"/>
          <w:sz w:val="28"/>
          <w:szCs w:val="28"/>
        </w:rPr>
        <w:t>перевищував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рівня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прожиткового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мінімуму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гарантованого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мінімуму</w:t>
      </w:r>
      <w:proofErr w:type="spellEnd"/>
      <w:r>
        <w:rPr>
          <w:rFonts w:ascii="Times New Roman" w:hAnsi="Times New Roman"/>
          <w:sz w:val="28"/>
          <w:szCs w:val="28"/>
        </w:rPr>
        <w:t>), </w:t>
      </w:r>
      <w:proofErr w:type="spellStart"/>
      <w:r>
        <w:rPr>
          <w:rFonts w:ascii="Times New Roman" w:hAnsi="Times New Roman"/>
          <w:sz w:val="28"/>
          <w:szCs w:val="28"/>
        </w:rPr>
        <w:t>встановленого</w:t>
      </w:r>
      <w:proofErr w:type="spellEnd"/>
      <w:r>
        <w:rPr>
          <w:rFonts w:ascii="Times New Roman" w:hAnsi="Times New Roman"/>
          <w:sz w:val="28"/>
          <w:szCs w:val="28"/>
        </w:rPr>
        <w:t xml:space="preserve"> законом про </w:t>
      </w:r>
      <w:proofErr w:type="spellStart"/>
      <w:r>
        <w:rPr>
          <w:rFonts w:ascii="Times New Roman" w:hAnsi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бюджет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</w:rPr>
        <w:t>визначення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права на </w:t>
      </w:r>
      <w:proofErr w:type="spellStart"/>
      <w:r>
        <w:rPr>
          <w:rFonts w:ascii="Times New Roman" w:hAnsi="Times New Roman"/>
          <w:sz w:val="28"/>
          <w:szCs w:val="28"/>
        </w:rPr>
        <w:t>звільнення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плати за </w:t>
      </w:r>
      <w:proofErr w:type="spellStart"/>
      <w:r>
        <w:rPr>
          <w:rFonts w:ascii="Times New Roman" w:hAnsi="Times New Roman"/>
          <w:sz w:val="28"/>
          <w:szCs w:val="28"/>
        </w:rPr>
        <w:t>харчування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дитини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державних</w:t>
      </w:r>
      <w:proofErr w:type="spellEnd"/>
      <w:r>
        <w:rPr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/>
          <w:sz w:val="28"/>
          <w:szCs w:val="28"/>
        </w:rPr>
        <w:t>комунальних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закладах </w:t>
      </w:r>
      <w:proofErr w:type="spellStart"/>
      <w:r>
        <w:rPr>
          <w:rFonts w:ascii="Times New Roman" w:hAnsi="Times New Roman"/>
          <w:sz w:val="28"/>
          <w:szCs w:val="28"/>
        </w:rPr>
        <w:t>дошкільної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освіти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14:paraId="1A39C484" w14:textId="30E887E8" w:rsidR="000B50F6" w:rsidRPr="00757F98" w:rsidRDefault="00BC4E9E" w:rsidP="007D1F29">
      <w:pPr>
        <w:shd w:val="clear" w:color="auto" w:fill="FFFFFF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604937">
        <w:rPr>
          <w:rFonts w:ascii="Times New Roman" w:hAnsi="Times New Roman"/>
          <w:sz w:val="28"/>
          <w:szCs w:val="28"/>
          <w:lang w:val="uk-UA"/>
        </w:rPr>
        <w:t>дітей з сімей, які отримують допомогу відповідно до Закону України «Про державну соціальну допомогу малозабезпеченим сім’ям</w:t>
      </w:r>
      <w:r w:rsidR="00B871FE">
        <w:rPr>
          <w:rFonts w:ascii="Times New Roman" w:hAnsi="Times New Roman"/>
          <w:sz w:val="28"/>
          <w:szCs w:val="28"/>
          <w:lang w:val="uk-UA"/>
        </w:rPr>
        <w:t>»</w:t>
      </w:r>
      <w:r w:rsidR="007D1F29">
        <w:rPr>
          <w:rFonts w:ascii="Times New Roman" w:hAnsi="Times New Roman"/>
          <w:sz w:val="28"/>
          <w:szCs w:val="28"/>
          <w:lang w:val="uk-UA"/>
        </w:rPr>
        <w:t>;</w:t>
      </w:r>
    </w:p>
    <w:p w14:paraId="7C849D03" w14:textId="13476807" w:rsidR="00BC4E9E" w:rsidRDefault="00BC4E9E" w:rsidP="007D1F29">
      <w:pPr>
        <w:pStyle w:val="a3"/>
        <w:shd w:val="clear" w:color="auto" w:fill="FFFFFF"/>
        <w:tabs>
          <w:tab w:val="left" w:pos="66"/>
        </w:tabs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батьків дітей з числа внутрішньо переміщених осіб </w:t>
      </w:r>
      <w:r w:rsidR="00B871FE">
        <w:rPr>
          <w:rFonts w:ascii="Times New Roman" w:hAnsi="Times New Roman"/>
          <w:sz w:val="28"/>
          <w:szCs w:val="28"/>
          <w:lang w:val="uk-UA"/>
        </w:rPr>
        <w:t>та</w:t>
      </w:r>
      <w:r>
        <w:rPr>
          <w:rFonts w:ascii="Times New Roman" w:hAnsi="Times New Roman"/>
          <w:sz w:val="28"/>
          <w:szCs w:val="28"/>
          <w:lang w:val="uk-UA"/>
        </w:rPr>
        <w:t xml:space="preserve"> дітей, які мають статус дитини, яка постраждала внаслідок воєнних дій і збройних конфліктів;</w:t>
      </w:r>
    </w:p>
    <w:p w14:paraId="29EF4049" w14:textId="2E1368B9" w:rsidR="0094315F" w:rsidRPr="007D1F29" w:rsidRDefault="0094315F" w:rsidP="007D1F29">
      <w:pPr>
        <w:shd w:val="clear" w:color="auto" w:fill="FFFFFF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_Hlk120181196"/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Pr="0094315F">
        <w:rPr>
          <w:rFonts w:ascii="Times New Roman" w:hAnsi="Times New Roman"/>
          <w:sz w:val="28"/>
          <w:szCs w:val="28"/>
        </w:rPr>
        <w:t>діти</w:t>
      </w:r>
      <w:proofErr w:type="spellEnd"/>
      <w:r w:rsidRPr="0094315F">
        <w:rPr>
          <w:rFonts w:ascii="Times New Roman" w:hAnsi="Times New Roman"/>
          <w:sz w:val="28"/>
          <w:szCs w:val="28"/>
        </w:rPr>
        <w:t xml:space="preserve">, батьки </w:t>
      </w:r>
      <w:proofErr w:type="spellStart"/>
      <w:r w:rsidRPr="0094315F">
        <w:rPr>
          <w:rFonts w:ascii="Times New Roman" w:hAnsi="Times New Roman"/>
          <w:sz w:val="28"/>
          <w:szCs w:val="28"/>
        </w:rPr>
        <w:t>яких</w:t>
      </w:r>
      <w:proofErr w:type="spellEnd"/>
      <w:r w:rsidRPr="009431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315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визнані</w:t>
      </w:r>
      <w:proofErr w:type="spellEnd"/>
      <w:r w:rsidRPr="0094315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94315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учасниками</w:t>
      </w:r>
      <w:proofErr w:type="spellEnd"/>
      <w:r w:rsidRPr="0094315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94315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бойових</w:t>
      </w:r>
      <w:proofErr w:type="spellEnd"/>
      <w:r w:rsidRPr="0094315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94315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дій</w:t>
      </w:r>
      <w:proofErr w:type="spellEnd"/>
      <w:r w:rsidRPr="0094315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 </w:t>
      </w:r>
      <w:proofErr w:type="spellStart"/>
      <w:r w:rsidRPr="0094315F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94315F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94315F">
        <w:rPr>
          <w:rFonts w:ascii="Times New Roman" w:hAnsi="Times New Roman"/>
          <w:sz w:val="28"/>
          <w:szCs w:val="28"/>
        </w:rPr>
        <w:t>пунктів</w:t>
      </w:r>
      <w:proofErr w:type="spellEnd"/>
      <w:r w:rsidRPr="0094315F">
        <w:rPr>
          <w:rFonts w:ascii="Times New Roman" w:hAnsi="Times New Roman"/>
          <w:sz w:val="28"/>
          <w:szCs w:val="28"/>
        </w:rPr>
        <w:t xml:space="preserve"> 19-21, ч.1 ст.6 Закону </w:t>
      </w:r>
      <w:proofErr w:type="spellStart"/>
      <w:r w:rsidRPr="0094315F">
        <w:rPr>
          <w:rFonts w:ascii="Times New Roman" w:hAnsi="Times New Roman"/>
          <w:sz w:val="28"/>
          <w:szCs w:val="28"/>
        </w:rPr>
        <w:t>України</w:t>
      </w:r>
      <w:proofErr w:type="spellEnd"/>
      <w:r w:rsidRPr="0094315F">
        <w:rPr>
          <w:rFonts w:ascii="Times New Roman" w:hAnsi="Times New Roman"/>
          <w:sz w:val="28"/>
          <w:szCs w:val="28"/>
        </w:rPr>
        <w:t xml:space="preserve"> «Про статус </w:t>
      </w:r>
      <w:proofErr w:type="spellStart"/>
      <w:r w:rsidRPr="0094315F">
        <w:rPr>
          <w:rFonts w:ascii="Times New Roman" w:hAnsi="Times New Roman"/>
          <w:sz w:val="28"/>
          <w:szCs w:val="28"/>
        </w:rPr>
        <w:t>ветеранів</w:t>
      </w:r>
      <w:proofErr w:type="spellEnd"/>
      <w:r w:rsidR="00B871FE">
        <w:rPr>
          <w:rFonts w:ascii="Times New Roman" w:hAnsi="Times New Roman"/>
          <w:sz w:val="28"/>
          <w:szCs w:val="28"/>
          <w:lang w:val="uk-UA"/>
        </w:rPr>
        <w:t xml:space="preserve"> війни</w:t>
      </w:r>
      <w:r w:rsidRPr="0094315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4315F">
        <w:rPr>
          <w:rFonts w:ascii="Times New Roman" w:hAnsi="Times New Roman"/>
          <w:sz w:val="28"/>
          <w:szCs w:val="28"/>
        </w:rPr>
        <w:t>гаранті</w:t>
      </w:r>
      <w:proofErr w:type="spellEnd"/>
      <w:r w:rsidR="005E33EF">
        <w:rPr>
          <w:rFonts w:ascii="Times New Roman" w:hAnsi="Times New Roman"/>
          <w:sz w:val="28"/>
          <w:szCs w:val="28"/>
          <w:lang w:val="uk-UA"/>
        </w:rPr>
        <w:t>ї</w:t>
      </w:r>
      <w:r w:rsidRPr="009431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315F">
        <w:rPr>
          <w:rFonts w:ascii="Times New Roman" w:hAnsi="Times New Roman"/>
          <w:sz w:val="28"/>
          <w:szCs w:val="28"/>
        </w:rPr>
        <w:t>їх</w:t>
      </w:r>
      <w:proofErr w:type="spellEnd"/>
      <w:r w:rsidRPr="009431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315F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Pr="009431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315F">
        <w:rPr>
          <w:rFonts w:ascii="Times New Roman" w:hAnsi="Times New Roman"/>
          <w:sz w:val="28"/>
          <w:szCs w:val="28"/>
        </w:rPr>
        <w:t>захисту</w:t>
      </w:r>
      <w:proofErr w:type="spellEnd"/>
      <w:r w:rsidRPr="0094315F">
        <w:rPr>
          <w:rFonts w:ascii="Times New Roman" w:hAnsi="Times New Roman"/>
          <w:sz w:val="28"/>
          <w:szCs w:val="28"/>
        </w:rPr>
        <w:t>»</w:t>
      </w:r>
      <w:r w:rsidR="007D1F29">
        <w:rPr>
          <w:rFonts w:ascii="Times New Roman" w:hAnsi="Times New Roman"/>
          <w:sz w:val="28"/>
          <w:szCs w:val="28"/>
          <w:lang w:val="uk-UA"/>
        </w:rPr>
        <w:t>;</w:t>
      </w:r>
    </w:p>
    <w:p w14:paraId="2B9A555C" w14:textId="1380DCA0" w:rsidR="00171803" w:rsidRPr="0094315F" w:rsidRDefault="0094315F" w:rsidP="007D1F29">
      <w:pPr>
        <w:shd w:val="clear" w:color="auto" w:fill="FFFFFF"/>
        <w:suppressAutoHyphens w:val="0"/>
        <w:spacing w:line="312" w:lineRule="atLeast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336DC9">
        <w:rPr>
          <w:rFonts w:ascii="Times New Roman" w:hAnsi="Times New Roman"/>
          <w:sz w:val="28"/>
          <w:szCs w:val="28"/>
          <w:lang w:val="uk-UA"/>
        </w:rPr>
        <w:t>діти, сімей загиблих (померлих) ветеранів війни, Захисників та Захисниць України відповідно до ст.10 Закону України «Про статус ветеранів війни, гаранті</w:t>
      </w:r>
      <w:r w:rsidR="005E33EF">
        <w:rPr>
          <w:rFonts w:ascii="Times New Roman" w:hAnsi="Times New Roman"/>
          <w:sz w:val="28"/>
          <w:szCs w:val="28"/>
          <w:lang w:val="uk-UA"/>
        </w:rPr>
        <w:t>ї</w:t>
      </w:r>
      <w:r w:rsidRPr="00336DC9">
        <w:rPr>
          <w:rFonts w:ascii="Times New Roman" w:hAnsi="Times New Roman"/>
          <w:sz w:val="28"/>
          <w:szCs w:val="28"/>
          <w:lang w:val="uk-UA"/>
        </w:rPr>
        <w:t xml:space="preserve"> їх соціального захисту».  </w:t>
      </w:r>
    </w:p>
    <w:bookmarkEnd w:id="1"/>
    <w:p w14:paraId="3B51CF5F" w14:textId="2B4DBEA3" w:rsidR="00BC4E9E" w:rsidRDefault="00BC4E9E" w:rsidP="007D1F29">
      <w:pPr>
        <w:shd w:val="clear" w:color="auto" w:fill="FFFFFF"/>
        <w:ind w:right="-1" w:firstLine="708"/>
        <w:jc w:val="both"/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  <w:lang w:val="uk-UA"/>
        </w:rPr>
        <w:t xml:space="preserve"> Встановити на 2024</w:t>
      </w:r>
      <w:r w:rsidR="00D8496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рік вартість</w:t>
      </w:r>
      <w:r w:rsidR="00B7578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харчування дітей </w:t>
      </w:r>
      <w:r w:rsidR="005E33EF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закладах</w:t>
      </w:r>
      <w:r w:rsidR="007D1F2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загальної середньої освіти у розмірі до </w:t>
      </w:r>
      <w:r w:rsidR="007D0FF1">
        <w:rPr>
          <w:rFonts w:ascii="Times New Roman" w:hAnsi="Times New Roman"/>
          <w:sz w:val="28"/>
          <w:szCs w:val="28"/>
          <w:lang w:val="uk-UA"/>
        </w:rPr>
        <w:t>35</w:t>
      </w:r>
      <w:r>
        <w:rPr>
          <w:rFonts w:ascii="Times New Roman" w:hAnsi="Times New Roman"/>
          <w:sz w:val="28"/>
          <w:szCs w:val="28"/>
          <w:lang w:val="uk-UA"/>
        </w:rPr>
        <w:t xml:space="preserve"> гривень на одну дитину в день.</w:t>
      </w:r>
    </w:p>
    <w:p w14:paraId="4C8D51AB" w14:textId="1F66CFEA" w:rsidR="00BC4E9E" w:rsidRDefault="00BC4E9E" w:rsidP="007D1F29">
      <w:pPr>
        <w:shd w:val="clear" w:color="auto" w:fill="FFFFFF"/>
        <w:ind w:right="-1" w:firstLine="708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Забезпечити 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2024 році безкоштовним харчуванням учнів 1-4 класів;</w:t>
      </w:r>
    </w:p>
    <w:p w14:paraId="6482E503" w14:textId="46BDCBB4" w:rsidR="00BC4E9E" w:rsidRDefault="00584C02" w:rsidP="007D1F29">
      <w:pPr>
        <w:shd w:val="clear" w:color="auto" w:fill="FFFFFF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="00BC4E9E">
        <w:rPr>
          <w:rFonts w:ascii="Times New Roman" w:hAnsi="Times New Roman"/>
          <w:sz w:val="28"/>
          <w:szCs w:val="28"/>
        </w:rPr>
        <w:t>дітей</w:t>
      </w:r>
      <w:proofErr w:type="spellEnd"/>
      <w:r w:rsidR="00BC4E9E">
        <w:rPr>
          <w:rFonts w:ascii="Times New Roman" w:hAnsi="Times New Roman"/>
          <w:sz w:val="28"/>
          <w:szCs w:val="28"/>
          <w:lang w:val="uk-UA"/>
        </w:rPr>
        <w:t>-</w:t>
      </w:r>
      <w:proofErr w:type="spellStart"/>
      <w:r w:rsidR="00BC4E9E">
        <w:rPr>
          <w:rFonts w:ascii="Times New Roman" w:hAnsi="Times New Roman"/>
          <w:sz w:val="28"/>
          <w:szCs w:val="28"/>
        </w:rPr>
        <w:t>сиріт</w:t>
      </w:r>
      <w:proofErr w:type="spellEnd"/>
      <w:r w:rsidR="00BC4E9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BC4E9E">
        <w:rPr>
          <w:rFonts w:ascii="Times New Roman" w:hAnsi="Times New Roman"/>
          <w:sz w:val="28"/>
          <w:szCs w:val="28"/>
        </w:rPr>
        <w:t>дітей</w:t>
      </w:r>
      <w:proofErr w:type="spellEnd"/>
      <w:r w:rsidR="00BC4E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4E9E">
        <w:rPr>
          <w:rFonts w:ascii="Times New Roman" w:hAnsi="Times New Roman"/>
          <w:sz w:val="28"/>
          <w:szCs w:val="28"/>
        </w:rPr>
        <w:t>позбавлених</w:t>
      </w:r>
      <w:proofErr w:type="spellEnd"/>
      <w:r w:rsidR="00BC4E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4E9E">
        <w:rPr>
          <w:rFonts w:ascii="Times New Roman" w:hAnsi="Times New Roman"/>
          <w:sz w:val="28"/>
          <w:szCs w:val="28"/>
        </w:rPr>
        <w:t>батьківського</w:t>
      </w:r>
      <w:proofErr w:type="spellEnd"/>
      <w:r w:rsidR="00BC4E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4E9E">
        <w:rPr>
          <w:rFonts w:ascii="Times New Roman" w:hAnsi="Times New Roman"/>
          <w:sz w:val="28"/>
          <w:szCs w:val="28"/>
        </w:rPr>
        <w:t>піклування</w:t>
      </w:r>
      <w:proofErr w:type="spellEnd"/>
      <w:r w:rsidR="00BC4E9E">
        <w:rPr>
          <w:rFonts w:ascii="Times New Roman" w:hAnsi="Times New Roman"/>
          <w:sz w:val="28"/>
          <w:szCs w:val="28"/>
        </w:rPr>
        <w:t>;</w:t>
      </w:r>
    </w:p>
    <w:p w14:paraId="0C988068" w14:textId="7E41AFF1" w:rsidR="00BC4E9E" w:rsidRPr="00604937" w:rsidRDefault="00584C02" w:rsidP="007D1F29">
      <w:pPr>
        <w:shd w:val="clear" w:color="auto" w:fill="FFFFFF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604937">
        <w:rPr>
          <w:rFonts w:ascii="Times New Roman" w:hAnsi="Times New Roman"/>
          <w:sz w:val="28"/>
          <w:szCs w:val="28"/>
          <w:lang w:val="uk-UA"/>
        </w:rPr>
        <w:t>дітей з особливими освітніми потребами, які навчаються у спеціальних та інклюзивних класах</w:t>
      </w:r>
      <w:r w:rsidR="002D39C8">
        <w:rPr>
          <w:rFonts w:ascii="Times New Roman" w:hAnsi="Times New Roman"/>
          <w:sz w:val="28"/>
          <w:szCs w:val="28"/>
          <w:lang w:val="uk-UA"/>
        </w:rPr>
        <w:t>;</w:t>
      </w:r>
      <w:r w:rsidR="00604937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14:paraId="080E1EFF" w14:textId="17408ECC" w:rsidR="00604937" w:rsidRDefault="00584C02" w:rsidP="007D1F29">
      <w:pPr>
        <w:shd w:val="clear" w:color="auto" w:fill="FFFFFF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604937">
        <w:rPr>
          <w:rFonts w:ascii="Times New Roman" w:hAnsi="Times New Roman"/>
          <w:sz w:val="28"/>
          <w:szCs w:val="28"/>
          <w:lang w:val="uk-UA"/>
        </w:rPr>
        <w:t>дітей з сімей, які отримують допомогу відповідно до Закону України «Про державну соціальну допомогу малозабезпеченим сім’ям</w:t>
      </w:r>
      <w:r w:rsidR="00B871FE">
        <w:rPr>
          <w:rFonts w:ascii="Times New Roman" w:hAnsi="Times New Roman"/>
          <w:sz w:val="28"/>
          <w:szCs w:val="28"/>
          <w:lang w:val="uk-UA"/>
        </w:rPr>
        <w:t>»;</w:t>
      </w:r>
    </w:p>
    <w:p w14:paraId="6B4FEEAB" w14:textId="74840E3A" w:rsidR="00584C02" w:rsidRDefault="00584C02" w:rsidP="00584C02">
      <w:pPr>
        <w:pStyle w:val="a3"/>
        <w:shd w:val="clear" w:color="auto" w:fill="FFFFFF"/>
        <w:tabs>
          <w:tab w:val="left" w:pos="66"/>
        </w:tabs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дітей з числа внутрішньо переміщених осіб та дітей, які мають статус дитини, яка постраждала внаслідок воєнних дій і збройних конфліктів;</w:t>
      </w:r>
    </w:p>
    <w:p w14:paraId="65515E24" w14:textId="5FAB1C57" w:rsidR="00D8496D" w:rsidRPr="007D1F29" w:rsidRDefault="00757F98" w:rsidP="007D1F29">
      <w:pPr>
        <w:shd w:val="clear" w:color="auto" w:fill="FFFFFF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496D"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 w:rsidR="00D8496D" w:rsidRPr="0094315F">
        <w:rPr>
          <w:rFonts w:ascii="Times New Roman" w:hAnsi="Times New Roman"/>
          <w:sz w:val="28"/>
          <w:szCs w:val="28"/>
        </w:rPr>
        <w:t>діт</w:t>
      </w:r>
      <w:proofErr w:type="spellEnd"/>
      <w:r w:rsidR="00584C02">
        <w:rPr>
          <w:rFonts w:ascii="Times New Roman" w:hAnsi="Times New Roman"/>
          <w:sz w:val="28"/>
          <w:szCs w:val="28"/>
          <w:lang w:val="uk-UA"/>
        </w:rPr>
        <w:t>ей</w:t>
      </w:r>
      <w:r w:rsidR="00D8496D" w:rsidRPr="0094315F">
        <w:rPr>
          <w:rFonts w:ascii="Times New Roman" w:hAnsi="Times New Roman"/>
          <w:sz w:val="28"/>
          <w:szCs w:val="28"/>
        </w:rPr>
        <w:t xml:space="preserve">, батьки </w:t>
      </w:r>
      <w:proofErr w:type="spellStart"/>
      <w:r w:rsidR="00D8496D" w:rsidRPr="0094315F">
        <w:rPr>
          <w:rFonts w:ascii="Times New Roman" w:hAnsi="Times New Roman"/>
          <w:sz w:val="28"/>
          <w:szCs w:val="28"/>
        </w:rPr>
        <w:t>яких</w:t>
      </w:r>
      <w:proofErr w:type="spellEnd"/>
      <w:r w:rsidR="00D8496D" w:rsidRPr="009431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8496D" w:rsidRPr="0094315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визнані</w:t>
      </w:r>
      <w:proofErr w:type="spellEnd"/>
      <w:r w:rsidR="00D8496D" w:rsidRPr="0094315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D8496D" w:rsidRPr="0094315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учасниками</w:t>
      </w:r>
      <w:proofErr w:type="spellEnd"/>
      <w:r w:rsidR="00D8496D" w:rsidRPr="0094315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D8496D" w:rsidRPr="0094315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бойових</w:t>
      </w:r>
      <w:proofErr w:type="spellEnd"/>
      <w:r w:rsidR="00D8496D" w:rsidRPr="0094315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D8496D" w:rsidRPr="0094315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дій</w:t>
      </w:r>
      <w:proofErr w:type="spellEnd"/>
      <w:r w:rsidR="00D8496D" w:rsidRPr="0094315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D8496D" w:rsidRPr="0094315F">
        <w:rPr>
          <w:rFonts w:ascii="Times New Roman" w:hAnsi="Times New Roman"/>
          <w:sz w:val="28"/>
          <w:szCs w:val="28"/>
        </w:rPr>
        <w:t>відповідно</w:t>
      </w:r>
      <w:proofErr w:type="spellEnd"/>
      <w:r w:rsidR="00D8496D" w:rsidRPr="0094315F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="00D8496D" w:rsidRPr="0094315F">
        <w:rPr>
          <w:rFonts w:ascii="Times New Roman" w:hAnsi="Times New Roman"/>
          <w:sz w:val="28"/>
          <w:szCs w:val="28"/>
        </w:rPr>
        <w:t>пунктів</w:t>
      </w:r>
      <w:proofErr w:type="spellEnd"/>
      <w:r w:rsidR="00D8496D" w:rsidRPr="0094315F">
        <w:rPr>
          <w:rFonts w:ascii="Times New Roman" w:hAnsi="Times New Roman"/>
          <w:sz w:val="28"/>
          <w:szCs w:val="28"/>
        </w:rPr>
        <w:t xml:space="preserve"> 19-21, ч.1 ст. 6 Закону </w:t>
      </w:r>
      <w:proofErr w:type="spellStart"/>
      <w:r w:rsidR="00D8496D" w:rsidRPr="0094315F">
        <w:rPr>
          <w:rFonts w:ascii="Times New Roman" w:hAnsi="Times New Roman"/>
          <w:sz w:val="28"/>
          <w:szCs w:val="28"/>
        </w:rPr>
        <w:t>України</w:t>
      </w:r>
      <w:proofErr w:type="spellEnd"/>
      <w:r w:rsidR="00D8496D" w:rsidRPr="0094315F">
        <w:rPr>
          <w:rFonts w:ascii="Times New Roman" w:hAnsi="Times New Roman"/>
          <w:sz w:val="28"/>
          <w:szCs w:val="28"/>
        </w:rPr>
        <w:t xml:space="preserve"> «Про статус </w:t>
      </w:r>
      <w:proofErr w:type="spellStart"/>
      <w:r w:rsidR="00D8496D" w:rsidRPr="0094315F">
        <w:rPr>
          <w:rFonts w:ascii="Times New Roman" w:hAnsi="Times New Roman"/>
          <w:sz w:val="28"/>
          <w:szCs w:val="28"/>
        </w:rPr>
        <w:t>ветеранів</w:t>
      </w:r>
      <w:proofErr w:type="spellEnd"/>
      <w:r w:rsidR="00B871FE">
        <w:rPr>
          <w:rFonts w:ascii="Times New Roman" w:hAnsi="Times New Roman"/>
          <w:sz w:val="28"/>
          <w:szCs w:val="28"/>
          <w:lang w:val="uk-UA"/>
        </w:rPr>
        <w:t xml:space="preserve"> війни</w:t>
      </w:r>
      <w:r w:rsidR="00D8496D" w:rsidRPr="0094315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D8496D" w:rsidRPr="0094315F">
        <w:rPr>
          <w:rFonts w:ascii="Times New Roman" w:hAnsi="Times New Roman"/>
          <w:sz w:val="28"/>
          <w:szCs w:val="28"/>
        </w:rPr>
        <w:t>гаранті</w:t>
      </w:r>
      <w:proofErr w:type="spellEnd"/>
      <w:r w:rsidR="005E33EF">
        <w:rPr>
          <w:rFonts w:ascii="Times New Roman" w:hAnsi="Times New Roman"/>
          <w:sz w:val="28"/>
          <w:szCs w:val="28"/>
          <w:lang w:val="uk-UA"/>
        </w:rPr>
        <w:t>ї</w:t>
      </w:r>
      <w:r w:rsidR="00D8496D" w:rsidRPr="009431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8496D" w:rsidRPr="0094315F">
        <w:rPr>
          <w:rFonts w:ascii="Times New Roman" w:hAnsi="Times New Roman"/>
          <w:sz w:val="28"/>
          <w:szCs w:val="28"/>
        </w:rPr>
        <w:t>їх</w:t>
      </w:r>
      <w:proofErr w:type="spellEnd"/>
      <w:r w:rsidR="00D8496D" w:rsidRPr="009431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8496D" w:rsidRPr="0094315F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="00D8496D" w:rsidRPr="0094315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8496D" w:rsidRPr="0094315F">
        <w:rPr>
          <w:rFonts w:ascii="Times New Roman" w:hAnsi="Times New Roman"/>
          <w:sz w:val="28"/>
          <w:szCs w:val="28"/>
        </w:rPr>
        <w:t>захисту</w:t>
      </w:r>
      <w:proofErr w:type="spellEnd"/>
      <w:r w:rsidR="00D8496D" w:rsidRPr="0094315F">
        <w:rPr>
          <w:rFonts w:ascii="Times New Roman" w:hAnsi="Times New Roman"/>
          <w:sz w:val="28"/>
          <w:szCs w:val="28"/>
        </w:rPr>
        <w:t>»</w:t>
      </w:r>
      <w:r w:rsidR="007D1F29">
        <w:rPr>
          <w:rFonts w:ascii="Times New Roman" w:hAnsi="Times New Roman"/>
          <w:sz w:val="28"/>
          <w:szCs w:val="28"/>
          <w:lang w:val="uk-UA"/>
        </w:rPr>
        <w:t>;</w:t>
      </w:r>
    </w:p>
    <w:p w14:paraId="5BAA5B52" w14:textId="6B74AD73" w:rsidR="00757F98" w:rsidRDefault="00D8496D" w:rsidP="00B871FE">
      <w:pPr>
        <w:shd w:val="clear" w:color="auto" w:fill="FFFFFF"/>
        <w:suppressAutoHyphens w:val="0"/>
        <w:spacing w:line="312" w:lineRule="atLeast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7D1F29">
        <w:rPr>
          <w:rFonts w:ascii="Times New Roman" w:hAnsi="Times New Roman"/>
          <w:sz w:val="28"/>
          <w:szCs w:val="28"/>
          <w:lang w:val="uk-UA"/>
        </w:rPr>
        <w:t>діт</w:t>
      </w:r>
      <w:r w:rsidR="00584C02">
        <w:rPr>
          <w:rFonts w:ascii="Times New Roman" w:hAnsi="Times New Roman"/>
          <w:sz w:val="28"/>
          <w:szCs w:val="28"/>
          <w:lang w:val="uk-UA"/>
        </w:rPr>
        <w:t>ей</w:t>
      </w:r>
      <w:bookmarkStart w:id="2" w:name="_GoBack"/>
      <w:bookmarkEnd w:id="2"/>
      <w:r w:rsidRPr="007D1F29">
        <w:rPr>
          <w:rFonts w:ascii="Times New Roman" w:hAnsi="Times New Roman"/>
          <w:sz w:val="28"/>
          <w:szCs w:val="28"/>
          <w:lang w:val="uk-UA"/>
        </w:rPr>
        <w:t>, сімей загиблих (померлих) ветеранів війни, Захисників та Захисниць України відповідно до ст.10 Закону України «Про статус ветеранів війни, гаранті</w:t>
      </w:r>
      <w:r w:rsidR="005E33EF">
        <w:rPr>
          <w:rFonts w:ascii="Times New Roman" w:hAnsi="Times New Roman"/>
          <w:sz w:val="28"/>
          <w:szCs w:val="28"/>
          <w:lang w:val="uk-UA"/>
        </w:rPr>
        <w:t>ї</w:t>
      </w:r>
      <w:r w:rsidRPr="007D1F29">
        <w:rPr>
          <w:rFonts w:ascii="Times New Roman" w:hAnsi="Times New Roman"/>
          <w:sz w:val="28"/>
          <w:szCs w:val="28"/>
          <w:lang w:val="uk-UA"/>
        </w:rPr>
        <w:t xml:space="preserve"> їх соціального захисту».  </w:t>
      </w:r>
      <w:r w:rsidR="00C201F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3F5B7996" w14:textId="614D91C1" w:rsidR="00BC4E9E" w:rsidRDefault="005E33EF" w:rsidP="007D1F29">
      <w:pPr>
        <w:ind w:right="-1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BC4E9E">
        <w:rPr>
          <w:rFonts w:ascii="Times New Roman" w:hAnsi="Times New Roman"/>
          <w:sz w:val="28"/>
          <w:szCs w:val="28"/>
        </w:rPr>
        <w:t xml:space="preserve">. Контроль за </w:t>
      </w:r>
      <w:proofErr w:type="spellStart"/>
      <w:r w:rsidR="00BC4E9E">
        <w:rPr>
          <w:rFonts w:ascii="Times New Roman" w:hAnsi="Times New Roman"/>
          <w:sz w:val="28"/>
          <w:szCs w:val="28"/>
        </w:rPr>
        <w:t>виконанням</w:t>
      </w:r>
      <w:proofErr w:type="spellEnd"/>
      <w:r w:rsidR="00BC4E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4E9E">
        <w:rPr>
          <w:rFonts w:ascii="Times New Roman" w:hAnsi="Times New Roman"/>
          <w:sz w:val="28"/>
          <w:szCs w:val="28"/>
        </w:rPr>
        <w:t>рішення</w:t>
      </w:r>
      <w:proofErr w:type="spellEnd"/>
      <w:r w:rsidR="00BC4E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4E9E">
        <w:rPr>
          <w:rFonts w:ascii="Times New Roman" w:hAnsi="Times New Roman"/>
          <w:sz w:val="28"/>
          <w:szCs w:val="28"/>
        </w:rPr>
        <w:t>покласти</w:t>
      </w:r>
      <w:proofErr w:type="spellEnd"/>
      <w:r w:rsidR="00BC4E9E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BC4E9E">
        <w:rPr>
          <w:rFonts w:ascii="Times New Roman" w:hAnsi="Times New Roman"/>
          <w:sz w:val="28"/>
          <w:szCs w:val="28"/>
        </w:rPr>
        <w:t>постійну</w:t>
      </w:r>
      <w:proofErr w:type="spellEnd"/>
      <w:r w:rsidR="00BC4E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4E9E">
        <w:rPr>
          <w:rFonts w:ascii="Times New Roman" w:hAnsi="Times New Roman"/>
          <w:sz w:val="28"/>
          <w:szCs w:val="28"/>
        </w:rPr>
        <w:t>комісію</w:t>
      </w:r>
      <w:proofErr w:type="spellEnd"/>
      <w:r w:rsidR="00BC4E9E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="00BC4E9E">
        <w:rPr>
          <w:rFonts w:ascii="Times New Roman" w:hAnsi="Times New Roman"/>
          <w:sz w:val="28"/>
          <w:szCs w:val="28"/>
        </w:rPr>
        <w:t>питань</w:t>
      </w:r>
      <w:proofErr w:type="spellEnd"/>
      <w:r w:rsidR="00BC4E9E">
        <w:rPr>
          <w:rFonts w:ascii="Times New Roman" w:hAnsi="Times New Roman"/>
          <w:sz w:val="28"/>
          <w:szCs w:val="28"/>
        </w:rPr>
        <w:t xml:space="preserve"> </w:t>
      </w:r>
      <w:r w:rsidR="00BC4E9E">
        <w:rPr>
          <w:rFonts w:ascii="Times New Roman" w:hAnsi="Times New Roman"/>
          <w:sz w:val="28"/>
          <w:szCs w:val="28"/>
          <w:lang w:val="uk-UA"/>
        </w:rPr>
        <w:t>освіти, охорони здоров’я, фізичного виховання, культури та соціальної політики (</w:t>
      </w:r>
      <w:r w:rsidR="007D1F29">
        <w:rPr>
          <w:rFonts w:ascii="Times New Roman" w:hAnsi="Times New Roman"/>
          <w:sz w:val="28"/>
          <w:szCs w:val="28"/>
          <w:lang w:val="uk-UA"/>
        </w:rPr>
        <w:t>Степан ПАЛАМАР</w:t>
      </w:r>
      <w:r w:rsidR="00BC4E9E">
        <w:rPr>
          <w:rFonts w:ascii="Times New Roman" w:hAnsi="Times New Roman"/>
          <w:sz w:val="28"/>
          <w:szCs w:val="28"/>
          <w:lang w:val="uk-UA"/>
        </w:rPr>
        <w:t xml:space="preserve">) та заступника міського голови з питань діяльності виконавчих органів ради </w:t>
      </w:r>
      <w:r w:rsidR="007D1F29">
        <w:rPr>
          <w:rFonts w:ascii="Times New Roman" w:hAnsi="Times New Roman"/>
          <w:sz w:val="28"/>
          <w:szCs w:val="28"/>
          <w:lang w:val="uk-UA"/>
        </w:rPr>
        <w:t>Сергія ДЕМЧЕНКА.</w:t>
      </w:r>
    </w:p>
    <w:p w14:paraId="534F3F4F" w14:textId="77777777" w:rsidR="00E86F25" w:rsidRDefault="00E86F25" w:rsidP="007D1F29">
      <w:pPr>
        <w:shd w:val="clear" w:color="auto" w:fill="FFFFFF"/>
        <w:ind w:right="-1"/>
        <w:rPr>
          <w:rFonts w:ascii="Times New Roman" w:hAnsi="Times New Roman"/>
          <w:sz w:val="28"/>
          <w:szCs w:val="28"/>
        </w:rPr>
      </w:pPr>
    </w:p>
    <w:p w14:paraId="5C383CFB" w14:textId="7085EDEB" w:rsidR="000836EC" w:rsidRDefault="00BC4E9E" w:rsidP="005E33EF">
      <w:pPr>
        <w:shd w:val="clear" w:color="auto" w:fill="FFFFFF"/>
        <w:ind w:right="-1"/>
      </w:pPr>
      <w:proofErr w:type="spellStart"/>
      <w:r w:rsidRPr="0005717D">
        <w:rPr>
          <w:rFonts w:ascii="Times New Roman" w:hAnsi="Times New Roman"/>
          <w:sz w:val="28"/>
          <w:szCs w:val="28"/>
        </w:rPr>
        <w:t>Міський</w:t>
      </w:r>
      <w:proofErr w:type="spellEnd"/>
      <w:r w:rsidRPr="0005717D">
        <w:rPr>
          <w:rFonts w:ascii="Times New Roman" w:hAnsi="Times New Roman"/>
          <w:sz w:val="28"/>
          <w:szCs w:val="28"/>
        </w:rPr>
        <w:t xml:space="preserve"> голова </w:t>
      </w:r>
      <w:r w:rsidRPr="0005717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Г</w:t>
      </w:r>
      <w:proofErr w:type="spellStart"/>
      <w:r w:rsidRPr="0005717D">
        <w:rPr>
          <w:rFonts w:ascii="Times New Roman" w:hAnsi="Times New Roman"/>
          <w:sz w:val="28"/>
          <w:szCs w:val="28"/>
        </w:rPr>
        <w:t>алина</w:t>
      </w:r>
      <w:proofErr w:type="spellEnd"/>
      <w:r w:rsidRPr="0005717D">
        <w:rPr>
          <w:rFonts w:ascii="Times New Roman" w:hAnsi="Times New Roman"/>
          <w:sz w:val="28"/>
          <w:szCs w:val="28"/>
        </w:rPr>
        <w:t xml:space="preserve"> БІЛЕЦЬКА</w:t>
      </w:r>
    </w:p>
    <w:sectPr w:rsidR="000836EC" w:rsidSect="007210E2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0E9"/>
    <w:rsid w:val="000023DF"/>
    <w:rsid w:val="0005717D"/>
    <w:rsid w:val="0006506E"/>
    <w:rsid w:val="000836EC"/>
    <w:rsid w:val="000853F9"/>
    <w:rsid w:val="000B50F6"/>
    <w:rsid w:val="00171803"/>
    <w:rsid w:val="001D7458"/>
    <w:rsid w:val="002B0253"/>
    <w:rsid w:val="002D39C8"/>
    <w:rsid w:val="002E2713"/>
    <w:rsid w:val="00336DC9"/>
    <w:rsid w:val="003D5454"/>
    <w:rsid w:val="00584C02"/>
    <w:rsid w:val="005E33EF"/>
    <w:rsid w:val="00604937"/>
    <w:rsid w:val="00614F72"/>
    <w:rsid w:val="006750E9"/>
    <w:rsid w:val="007210E2"/>
    <w:rsid w:val="00757F98"/>
    <w:rsid w:val="007D0FF1"/>
    <w:rsid w:val="007D1F29"/>
    <w:rsid w:val="008105F0"/>
    <w:rsid w:val="00837569"/>
    <w:rsid w:val="008560B6"/>
    <w:rsid w:val="00921CF7"/>
    <w:rsid w:val="0094315F"/>
    <w:rsid w:val="00951618"/>
    <w:rsid w:val="009F58AD"/>
    <w:rsid w:val="00B7578A"/>
    <w:rsid w:val="00B871FE"/>
    <w:rsid w:val="00B92B0D"/>
    <w:rsid w:val="00BC4E9E"/>
    <w:rsid w:val="00BE2AF3"/>
    <w:rsid w:val="00C201F5"/>
    <w:rsid w:val="00D8496D"/>
    <w:rsid w:val="00DA6EBE"/>
    <w:rsid w:val="00DE0E45"/>
    <w:rsid w:val="00E86F25"/>
    <w:rsid w:val="00EC285E"/>
    <w:rsid w:val="00F05901"/>
    <w:rsid w:val="00F1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8F4EE"/>
  <w15:chartTrackingRefBased/>
  <w15:docId w15:val="{5DB553F7-A4ED-4C3A-8C2F-FEEEFE363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E9E"/>
    <w:pPr>
      <w:widowControl w:val="0"/>
      <w:suppressAutoHyphens/>
      <w:ind w:firstLine="0"/>
      <w:jc w:val="left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C4E9E"/>
    <w:pPr>
      <w:ind w:left="720"/>
      <w:contextualSpacing/>
    </w:pPr>
  </w:style>
  <w:style w:type="character" w:customStyle="1" w:styleId="2">
    <w:name w:val="Заголовок 2 Знак"/>
    <w:basedOn w:val="a0"/>
    <w:link w:val="21"/>
    <w:uiPriority w:val="99"/>
    <w:locked/>
    <w:rsid w:val="00BC4E9E"/>
    <w:rPr>
      <w:rFonts w:cs="Times New Roman"/>
      <w:sz w:val="24"/>
      <w:szCs w:val="24"/>
    </w:rPr>
  </w:style>
  <w:style w:type="paragraph" w:customStyle="1" w:styleId="21">
    <w:name w:val="Заголовок 21"/>
    <w:basedOn w:val="a"/>
    <w:link w:val="2"/>
    <w:uiPriority w:val="99"/>
    <w:rsid w:val="00BC4E9E"/>
    <w:pPr>
      <w:keepNext/>
      <w:outlineLvl w:val="1"/>
    </w:pPr>
    <w:rPr>
      <w:rFonts w:ascii="Times New Roman" w:eastAsiaTheme="minorHAnsi" w:hAnsi="Times New Roman"/>
      <w:sz w:val="24"/>
      <w:szCs w:val="24"/>
      <w:lang w:val="uk-UA" w:eastAsia="en-US"/>
    </w:rPr>
  </w:style>
  <w:style w:type="character" w:customStyle="1" w:styleId="9">
    <w:name w:val="Заголовок 9 Знак"/>
    <w:basedOn w:val="a0"/>
    <w:link w:val="91"/>
    <w:uiPriority w:val="99"/>
    <w:locked/>
    <w:rsid w:val="00BC4E9E"/>
    <w:rPr>
      <w:rFonts w:ascii="Cambria" w:hAnsi="Cambria"/>
    </w:rPr>
  </w:style>
  <w:style w:type="paragraph" w:customStyle="1" w:styleId="91">
    <w:name w:val="Заголовок 91"/>
    <w:basedOn w:val="a"/>
    <w:link w:val="9"/>
    <w:uiPriority w:val="99"/>
    <w:rsid w:val="00BC4E9E"/>
    <w:pPr>
      <w:spacing w:before="240" w:after="60"/>
      <w:outlineLvl w:val="8"/>
    </w:pPr>
    <w:rPr>
      <w:rFonts w:ascii="Cambria" w:eastAsiaTheme="minorHAnsi" w:hAnsi="Cambria" w:cstheme="minorHAnsi"/>
      <w:sz w:val="28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584C0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4C0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3115</Words>
  <Characters>1777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Osvita_Boss</dc:creator>
  <cp:keywords/>
  <dc:description/>
  <cp:lastModifiedBy>Профспілка АМР</cp:lastModifiedBy>
  <cp:revision>48</cp:revision>
  <cp:lastPrinted>2023-11-20T14:28:00Z</cp:lastPrinted>
  <dcterms:created xsi:type="dcterms:W3CDTF">2023-11-08T10:09:00Z</dcterms:created>
  <dcterms:modified xsi:type="dcterms:W3CDTF">2023-11-20T14:28:00Z</dcterms:modified>
</cp:coreProperties>
</file>