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CCC7F" w14:textId="50069D92" w:rsidR="009F5136" w:rsidRDefault="009F5136" w:rsidP="00B26D4B">
      <w:pPr>
        <w:jc w:val="center"/>
        <w:rPr>
          <w:rFonts w:ascii="Times New Roman" w:hAnsi="Times New Roman"/>
          <w:color w:val="000000"/>
          <w:sz w:val="28"/>
          <w:szCs w:val="28"/>
          <w:lang w:eastAsia="uk-UA"/>
        </w:rPr>
      </w:pPr>
      <w:r>
        <w:rPr>
          <w:rFonts w:ascii="Times New Roman" w:hAnsi="Times New Roman"/>
          <w:color w:val="000000"/>
          <w:sz w:val="28"/>
          <w:szCs w:val="28"/>
          <w:lang w:eastAsia="uk-UA"/>
        </w:rPr>
        <w:t xml:space="preserve">                                                                                                             П</w:t>
      </w:r>
      <w:r w:rsidR="00B57FC7">
        <w:rPr>
          <w:rFonts w:ascii="Times New Roman" w:hAnsi="Times New Roman"/>
          <w:color w:val="000000"/>
          <w:sz w:val="28"/>
          <w:szCs w:val="28"/>
          <w:lang w:eastAsia="uk-UA"/>
        </w:rPr>
        <w:t>РОЕКТ</w:t>
      </w:r>
    </w:p>
    <w:p w14:paraId="302ABAA8" w14:textId="0486C2B8" w:rsidR="00991C58" w:rsidRPr="00F6217A" w:rsidRDefault="002B7A54">
      <w:pPr>
        <w:jc w:val="center"/>
        <w:rPr>
          <w:rFonts w:ascii="Times New Roman" w:hAnsi="Times New Roman"/>
          <w:color w:val="000000"/>
          <w:sz w:val="28"/>
          <w:szCs w:val="28"/>
          <w:lang w:eastAsia="uk-UA"/>
        </w:rPr>
      </w:pPr>
      <w:r w:rsidRPr="00F6217A">
        <w:rPr>
          <w:rFonts w:ascii="Times New Roman" w:hAnsi="Times New Roman"/>
          <w:noProof/>
          <w:color w:val="000000"/>
          <w:sz w:val="28"/>
          <w:szCs w:val="28"/>
          <w:lang w:eastAsia="uk-UA"/>
        </w:rPr>
        <w:drawing>
          <wp:anchor distT="0" distB="0" distL="0" distR="0" simplePos="0" relativeHeight="2" behindDoc="1" locked="0" layoutInCell="1" allowOverlap="1" wp14:anchorId="2F019362" wp14:editId="6A7FDAA3">
            <wp:simplePos x="0" y="0"/>
            <wp:positionH relativeFrom="column">
              <wp:posOffset>2797175</wp:posOffset>
            </wp:positionH>
            <wp:positionV relativeFrom="paragraph">
              <wp:posOffset>95885</wp:posOffset>
            </wp:positionV>
            <wp:extent cx="414655" cy="584200"/>
            <wp:effectExtent l="19050" t="0" r="4445" b="0"/>
            <wp:wrapSquare wrapText="largest"/>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8"/>
                    <pic:cNvPicPr>
                      <a:picLocks noChangeAspect="1" noChangeArrowheads="1"/>
                    </pic:cNvPicPr>
                  </pic:nvPicPr>
                  <pic:blipFill>
                    <a:blip r:embed="rId4"/>
                    <a:stretch>
                      <a:fillRect/>
                    </a:stretch>
                  </pic:blipFill>
                  <pic:spPr bwMode="auto">
                    <a:xfrm>
                      <a:off x="0" y="0"/>
                      <a:ext cx="414655" cy="584200"/>
                    </a:xfrm>
                    <a:prstGeom prst="rect">
                      <a:avLst/>
                    </a:prstGeom>
                  </pic:spPr>
                </pic:pic>
              </a:graphicData>
            </a:graphic>
          </wp:anchor>
        </w:drawing>
      </w:r>
    </w:p>
    <w:p w14:paraId="72479ABE" w14:textId="77777777" w:rsidR="00991C58" w:rsidRPr="00F6217A" w:rsidRDefault="002B7A54">
      <w:pPr>
        <w:tabs>
          <w:tab w:val="left" w:pos="3420"/>
          <w:tab w:val="left" w:pos="4320"/>
        </w:tabs>
      </w:pPr>
      <w:r w:rsidRPr="00F6217A">
        <w:rPr>
          <w:rFonts w:ascii="Times New Roman" w:hAnsi="Times New Roman"/>
          <w:color w:val="000000"/>
          <w:sz w:val="28"/>
          <w:szCs w:val="28"/>
          <w:lang w:eastAsia="uk-UA"/>
        </w:rPr>
        <w:br/>
      </w:r>
      <w:r w:rsidRPr="00F6217A">
        <w:rPr>
          <w:rFonts w:ascii="Times New Roman" w:hAnsi="Times New Roman"/>
          <w:color w:val="000000"/>
          <w:sz w:val="28"/>
          <w:szCs w:val="28"/>
          <w:lang w:eastAsia="uk-UA"/>
        </w:rPr>
        <w:br/>
      </w:r>
    </w:p>
    <w:p w14:paraId="40085173" w14:textId="77777777" w:rsidR="00991C58" w:rsidRPr="00F6217A" w:rsidRDefault="002B7A54">
      <w:pPr>
        <w:tabs>
          <w:tab w:val="left" w:pos="3420"/>
          <w:tab w:val="left" w:pos="4320"/>
        </w:tabs>
        <w:jc w:val="center"/>
      </w:pPr>
      <w:r w:rsidRPr="00F6217A">
        <w:rPr>
          <w:rFonts w:ascii="Times New Roman" w:hAnsi="Times New Roman"/>
          <w:b/>
          <w:bCs/>
          <w:sz w:val="28"/>
          <w:szCs w:val="28"/>
        </w:rPr>
        <w:t>АНДРУШІВСЬКА МІСЬКА РАДА</w:t>
      </w:r>
    </w:p>
    <w:p w14:paraId="1A298E4F" w14:textId="77777777" w:rsidR="00991C58" w:rsidRPr="00F6217A" w:rsidRDefault="002B7A54">
      <w:pPr>
        <w:jc w:val="center"/>
        <w:rPr>
          <w:rFonts w:ascii="Times New Roman" w:hAnsi="Times New Roman"/>
          <w:b/>
          <w:bCs/>
          <w:sz w:val="28"/>
          <w:szCs w:val="28"/>
        </w:rPr>
      </w:pPr>
      <w:r w:rsidRPr="00F6217A">
        <w:rPr>
          <w:rFonts w:ascii="Times New Roman" w:hAnsi="Times New Roman"/>
          <w:b/>
          <w:bCs/>
          <w:sz w:val="28"/>
          <w:szCs w:val="28"/>
        </w:rPr>
        <w:t>ЖИТОМИРСЬКОЇ ОБЛАСТІ</w:t>
      </w:r>
    </w:p>
    <w:p w14:paraId="474524E5" w14:textId="77777777" w:rsidR="00EC2A77" w:rsidRPr="00F6217A" w:rsidRDefault="00EC2A77">
      <w:pPr>
        <w:tabs>
          <w:tab w:val="left" w:pos="2880"/>
        </w:tabs>
        <w:jc w:val="center"/>
        <w:rPr>
          <w:rFonts w:ascii="Times New Roman" w:hAnsi="Times New Roman"/>
          <w:b/>
          <w:sz w:val="28"/>
          <w:szCs w:val="28"/>
        </w:rPr>
      </w:pPr>
    </w:p>
    <w:p w14:paraId="42A547DF" w14:textId="77777777" w:rsidR="00991C58" w:rsidRPr="00F6217A" w:rsidRDefault="002B7A54">
      <w:pPr>
        <w:tabs>
          <w:tab w:val="left" w:pos="2880"/>
        </w:tabs>
        <w:jc w:val="center"/>
      </w:pPr>
      <w:r w:rsidRPr="00F6217A">
        <w:rPr>
          <w:rFonts w:ascii="Times New Roman" w:hAnsi="Times New Roman"/>
          <w:b/>
          <w:sz w:val="28"/>
          <w:szCs w:val="28"/>
        </w:rPr>
        <w:t>РІШЕННЯ</w:t>
      </w:r>
    </w:p>
    <w:p w14:paraId="59C31851" w14:textId="77777777" w:rsidR="00991C58" w:rsidRPr="00F6217A" w:rsidRDefault="00991C58">
      <w:pPr>
        <w:pStyle w:val="91"/>
        <w:jc w:val="both"/>
        <w:rPr>
          <w:b w:val="0"/>
          <w:bCs w:val="0"/>
          <w:szCs w:val="28"/>
        </w:rPr>
      </w:pPr>
    </w:p>
    <w:p w14:paraId="2C88C141" w14:textId="36E5A90B" w:rsidR="00991C58" w:rsidRPr="00F6217A" w:rsidRDefault="00CF7473">
      <w:pPr>
        <w:pStyle w:val="91"/>
        <w:jc w:val="both"/>
      </w:pPr>
      <w:r w:rsidRPr="00F6217A">
        <w:rPr>
          <w:b w:val="0"/>
          <w:bCs w:val="0"/>
          <w:szCs w:val="28"/>
        </w:rPr>
        <w:t xml:space="preserve">Тридцять </w:t>
      </w:r>
      <w:r w:rsidR="000E51AA">
        <w:rPr>
          <w:b w:val="0"/>
          <w:bCs w:val="0"/>
          <w:szCs w:val="28"/>
        </w:rPr>
        <w:t>дев’ята</w:t>
      </w:r>
      <w:r w:rsidR="002B7A54" w:rsidRPr="00F6217A">
        <w:rPr>
          <w:b w:val="0"/>
          <w:bCs w:val="0"/>
          <w:szCs w:val="28"/>
        </w:rPr>
        <w:t xml:space="preserve"> сесія</w:t>
      </w:r>
      <w:r w:rsidR="002B7A54" w:rsidRPr="00F6217A">
        <w:rPr>
          <w:b w:val="0"/>
          <w:bCs w:val="0"/>
          <w:szCs w:val="28"/>
        </w:rPr>
        <w:tab/>
        <w:t xml:space="preserve">                                                         Восьмого скликання</w:t>
      </w:r>
    </w:p>
    <w:p w14:paraId="156AAEB0" w14:textId="77777777" w:rsidR="00991C58" w:rsidRPr="00F6217A" w:rsidRDefault="00991C58">
      <w:pPr>
        <w:pStyle w:val="91"/>
      </w:pPr>
    </w:p>
    <w:p w14:paraId="38BC41C5" w14:textId="1AD2E4FB" w:rsidR="00991C58" w:rsidRPr="00F6217A" w:rsidRDefault="00F04686">
      <w:pPr>
        <w:tabs>
          <w:tab w:val="left" w:pos="4500"/>
        </w:tabs>
        <w:jc w:val="both"/>
      </w:pPr>
      <w:r>
        <w:rPr>
          <w:rFonts w:ascii="Times New Roman" w:hAnsi="Times New Roman"/>
          <w:sz w:val="28"/>
          <w:szCs w:val="28"/>
        </w:rPr>
        <w:t>30</w:t>
      </w:r>
      <w:r w:rsidR="00CF7473" w:rsidRPr="00F6217A">
        <w:rPr>
          <w:rFonts w:ascii="Times New Roman" w:hAnsi="Times New Roman"/>
          <w:sz w:val="28"/>
          <w:szCs w:val="28"/>
        </w:rPr>
        <w:t>.</w:t>
      </w:r>
      <w:r>
        <w:rPr>
          <w:rFonts w:ascii="Times New Roman" w:hAnsi="Times New Roman"/>
          <w:sz w:val="28"/>
          <w:szCs w:val="28"/>
        </w:rPr>
        <w:t>11</w:t>
      </w:r>
      <w:r w:rsidR="00CF7473" w:rsidRPr="00F6217A">
        <w:rPr>
          <w:rFonts w:ascii="Times New Roman" w:hAnsi="Times New Roman"/>
          <w:sz w:val="28"/>
          <w:szCs w:val="28"/>
        </w:rPr>
        <w:t>.2023</w:t>
      </w:r>
      <w:r w:rsidR="002B7A54" w:rsidRPr="00F6217A">
        <w:rPr>
          <w:rFonts w:ascii="Times New Roman" w:hAnsi="Times New Roman"/>
          <w:sz w:val="28"/>
          <w:szCs w:val="28"/>
        </w:rPr>
        <w:t xml:space="preserve">      </w:t>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2B7A54" w:rsidRPr="00F6217A">
        <w:rPr>
          <w:rFonts w:ascii="Times New Roman" w:hAnsi="Times New Roman"/>
          <w:sz w:val="28"/>
          <w:szCs w:val="28"/>
        </w:rPr>
        <w:tab/>
      </w:r>
      <w:r w:rsidR="00B26D4B">
        <w:rPr>
          <w:rFonts w:ascii="Times New Roman" w:hAnsi="Times New Roman"/>
          <w:sz w:val="28"/>
          <w:szCs w:val="28"/>
        </w:rPr>
        <w:t xml:space="preserve">              </w:t>
      </w:r>
      <w:r w:rsidR="00B57FC7">
        <w:rPr>
          <w:rFonts w:ascii="Times New Roman" w:hAnsi="Times New Roman"/>
          <w:sz w:val="28"/>
          <w:szCs w:val="28"/>
        </w:rPr>
        <w:t>№</w:t>
      </w:r>
      <w:r w:rsidR="002B7A54" w:rsidRPr="00F6217A">
        <w:rPr>
          <w:rFonts w:ascii="Times New Roman" w:hAnsi="Times New Roman"/>
          <w:sz w:val="28"/>
          <w:szCs w:val="28"/>
        </w:rPr>
        <w:tab/>
      </w:r>
    </w:p>
    <w:p w14:paraId="2934065F" w14:textId="77777777" w:rsidR="00991C58" w:rsidRPr="00F6217A" w:rsidRDefault="00991C58">
      <w:pPr>
        <w:tabs>
          <w:tab w:val="left" w:pos="4500"/>
        </w:tabs>
        <w:jc w:val="both"/>
        <w:rPr>
          <w:rFonts w:ascii="Times New Roman" w:hAnsi="Times New Roman"/>
          <w:sz w:val="28"/>
          <w:szCs w:val="28"/>
        </w:rPr>
      </w:pPr>
    </w:p>
    <w:tbl>
      <w:tblPr>
        <w:tblW w:w="9606" w:type="dxa"/>
        <w:tblLook w:val="01E0" w:firstRow="1" w:lastRow="1" w:firstColumn="1" w:lastColumn="1" w:noHBand="0" w:noVBand="0"/>
      </w:tblPr>
      <w:tblGrid>
        <w:gridCol w:w="9606"/>
      </w:tblGrid>
      <w:tr w:rsidR="00991C58" w:rsidRPr="00F6217A" w14:paraId="43A9C3D8" w14:textId="77777777" w:rsidTr="002B7A54">
        <w:trPr>
          <w:trHeight w:val="1226"/>
        </w:trPr>
        <w:tc>
          <w:tcPr>
            <w:tcW w:w="9606" w:type="dxa"/>
            <w:shd w:val="clear" w:color="auto" w:fill="auto"/>
          </w:tcPr>
          <w:p w14:paraId="3AD46C55" w14:textId="77777777" w:rsidR="00F12A70" w:rsidRDefault="002B7A54" w:rsidP="002B7A54">
            <w:pPr>
              <w:jc w:val="both"/>
              <w:rPr>
                <w:rFonts w:ascii="Times New Roman" w:hAnsi="Times New Roman"/>
                <w:b/>
                <w:bCs/>
                <w:sz w:val="28"/>
                <w:szCs w:val="28"/>
              </w:rPr>
            </w:pPr>
            <w:r w:rsidRPr="00F6217A">
              <w:rPr>
                <w:rFonts w:ascii="Times New Roman" w:hAnsi="Times New Roman"/>
                <w:b/>
                <w:bCs/>
                <w:sz w:val="28"/>
                <w:szCs w:val="28"/>
              </w:rPr>
              <w:t xml:space="preserve">Про </w:t>
            </w:r>
            <w:r w:rsidR="00CF7473" w:rsidRPr="00F6217A">
              <w:rPr>
                <w:rFonts w:ascii="Times New Roman" w:hAnsi="Times New Roman"/>
                <w:b/>
                <w:bCs/>
                <w:sz w:val="28"/>
                <w:szCs w:val="28"/>
              </w:rPr>
              <w:t xml:space="preserve">проведення громадського </w:t>
            </w:r>
          </w:p>
          <w:p w14:paraId="3CB96D74" w14:textId="77777777" w:rsidR="00F12A70" w:rsidRDefault="00CF7473" w:rsidP="002B7A54">
            <w:pPr>
              <w:jc w:val="both"/>
              <w:rPr>
                <w:rFonts w:ascii="Times New Roman" w:hAnsi="Times New Roman"/>
                <w:b/>
                <w:bCs/>
                <w:sz w:val="28"/>
                <w:szCs w:val="28"/>
              </w:rPr>
            </w:pPr>
            <w:r w:rsidRPr="00F6217A">
              <w:rPr>
                <w:rFonts w:ascii="Times New Roman" w:hAnsi="Times New Roman"/>
                <w:b/>
                <w:bCs/>
                <w:sz w:val="28"/>
                <w:szCs w:val="28"/>
              </w:rPr>
              <w:t>обговорення щодо</w:t>
            </w:r>
            <w:r w:rsidR="002B7A54" w:rsidRPr="00F6217A">
              <w:rPr>
                <w:rFonts w:ascii="Times New Roman" w:hAnsi="Times New Roman"/>
                <w:b/>
                <w:bCs/>
                <w:sz w:val="28"/>
                <w:szCs w:val="28"/>
              </w:rPr>
              <w:t xml:space="preserve"> </w:t>
            </w:r>
            <w:r w:rsidRPr="00F6217A">
              <w:rPr>
                <w:rFonts w:ascii="Times New Roman" w:hAnsi="Times New Roman"/>
                <w:b/>
                <w:bCs/>
                <w:sz w:val="28"/>
                <w:szCs w:val="28"/>
              </w:rPr>
              <w:t xml:space="preserve">перейменування </w:t>
            </w:r>
          </w:p>
          <w:p w14:paraId="61C01499" w14:textId="5839CEA5" w:rsidR="00991C58" w:rsidRPr="00F6217A" w:rsidRDefault="00CF7473" w:rsidP="002B7A54">
            <w:pPr>
              <w:jc w:val="both"/>
              <w:rPr>
                <w:rFonts w:ascii="Times New Roman" w:hAnsi="Times New Roman"/>
                <w:b/>
                <w:bCs/>
                <w:sz w:val="28"/>
                <w:szCs w:val="28"/>
              </w:rPr>
            </w:pPr>
            <w:r w:rsidRPr="00F6217A">
              <w:rPr>
                <w:rFonts w:ascii="Times New Roman" w:hAnsi="Times New Roman"/>
                <w:b/>
                <w:bCs/>
                <w:sz w:val="28"/>
                <w:szCs w:val="28"/>
              </w:rPr>
              <w:t>вулиц</w:t>
            </w:r>
            <w:r w:rsidR="004C4FBC">
              <w:rPr>
                <w:rFonts w:ascii="Times New Roman" w:hAnsi="Times New Roman"/>
                <w:b/>
                <w:bCs/>
                <w:sz w:val="28"/>
                <w:szCs w:val="28"/>
              </w:rPr>
              <w:t xml:space="preserve">і </w:t>
            </w:r>
            <w:r w:rsidR="00F12A70">
              <w:rPr>
                <w:rFonts w:ascii="Times New Roman" w:hAnsi="Times New Roman"/>
                <w:b/>
                <w:bCs/>
                <w:sz w:val="28"/>
                <w:szCs w:val="28"/>
              </w:rPr>
              <w:t>Гагаріна</w:t>
            </w:r>
            <w:r w:rsidR="004C4FBC">
              <w:rPr>
                <w:rFonts w:ascii="Times New Roman" w:hAnsi="Times New Roman"/>
                <w:b/>
                <w:bCs/>
                <w:sz w:val="28"/>
                <w:szCs w:val="28"/>
              </w:rPr>
              <w:t xml:space="preserve"> в </w:t>
            </w:r>
            <w:proofErr w:type="spellStart"/>
            <w:r w:rsidR="004C4FBC">
              <w:rPr>
                <w:rFonts w:ascii="Times New Roman" w:hAnsi="Times New Roman"/>
                <w:b/>
                <w:bCs/>
                <w:sz w:val="28"/>
                <w:szCs w:val="28"/>
              </w:rPr>
              <w:t>с</w:t>
            </w:r>
            <w:r w:rsidR="00B26D4B">
              <w:rPr>
                <w:rFonts w:ascii="Times New Roman" w:hAnsi="Times New Roman"/>
                <w:b/>
                <w:bCs/>
                <w:sz w:val="28"/>
                <w:szCs w:val="28"/>
              </w:rPr>
              <w:t>.</w:t>
            </w:r>
            <w:r w:rsidR="004C4FBC">
              <w:rPr>
                <w:rFonts w:ascii="Times New Roman" w:hAnsi="Times New Roman"/>
                <w:b/>
                <w:bCs/>
                <w:sz w:val="28"/>
                <w:szCs w:val="28"/>
              </w:rPr>
              <w:t>Любимівка</w:t>
            </w:r>
            <w:proofErr w:type="spellEnd"/>
          </w:p>
          <w:p w14:paraId="59A5FFD8" w14:textId="66D76C94" w:rsidR="00CF7473" w:rsidRDefault="00F12A70" w:rsidP="00F12A70">
            <w:pPr>
              <w:jc w:val="both"/>
              <w:rPr>
                <w:rFonts w:ascii="Times New Roman" w:hAnsi="Times New Roman"/>
                <w:b/>
                <w:bCs/>
                <w:sz w:val="28"/>
                <w:szCs w:val="28"/>
              </w:rPr>
            </w:pPr>
            <w:r>
              <w:rPr>
                <w:rFonts w:ascii="Times New Roman" w:hAnsi="Times New Roman"/>
                <w:b/>
                <w:bCs/>
                <w:sz w:val="28"/>
                <w:szCs w:val="28"/>
              </w:rPr>
              <w:t>Бердичівського р-ну Житомирської обл.</w:t>
            </w:r>
          </w:p>
          <w:p w14:paraId="20E31BAF" w14:textId="30A8DFFF" w:rsidR="00F12A70" w:rsidRPr="00F6217A" w:rsidRDefault="00F12A70" w:rsidP="00F12A70">
            <w:pPr>
              <w:jc w:val="both"/>
              <w:rPr>
                <w:rFonts w:ascii="Times New Roman" w:hAnsi="Times New Roman"/>
                <w:b/>
                <w:bCs/>
                <w:sz w:val="28"/>
                <w:szCs w:val="28"/>
              </w:rPr>
            </w:pPr>
          </w:p>
        </w:tc>
      </w:tr>
    </w:tbl>
    <w:p w14:paraId="213CD0B6" w14:textId="44533C2A" w:rsidR="00991C58" w:rsidRDefault="002B7A54" w:rsidP="00815FF2">
      <w:pPr>
        <w:spacing w:line="240" w:lineRule="atLeast"/>
        <w:ind w:firstLine="708"/>
        <w:jc w:val="both"/>
        <w:rPr>
          <w:rFonts w:ascii="Times New Roman" w:hAnsi="Times New Roman" w:cs="Times New Roman"/>
          <w:bCs/>
          <w:color w:val="000000"/>
          <w:sz w:val="28"/>
          <w:szCs w:val="28"/>
          <w:lang w:eastAsia="uk-UA"/>
        </w:rPr>
      </w:pPr>
      <w:r w:rsidRPr="00F6217A">
        <w:rPr>
          <w:rFonts w:ascii="Times New Roman" w:hAnsi="Times New Roman"/>
          <w:color w:val="000000"/>
          <w:sz w:val="28"/>
          <w:szCs w:val="28"/>
          <w:lang w:eastAsia="uk-UA"/>
        </w:rPr>
        <w:t xml:space="preserve">Відповідно </w:t>
      </w:r>
      <w:r w:rsidR="00B26D4B">
        <w:rPr>
          <w:rFonts w:ascii="Times New Roman" w:hAnsi="Times New Roman"/>
          <w:color w:val="000000"/>
          <w:sz w:val="28"/>
          <w:szCs w:val="28"/>
          <w:lang w:eastAsia="uk-UA"/>
        </w:rPr>
        <w:t xml:space="preserve">до </w:t>
      </w:r>
      <w:r w:rsidRPr="00F6217A">
        <w:rPr>
          <w:rFonts w:ascii="Times New Roman" w:hAnsi="Times New Roman"/>
          <w:color w:val="000000"/>
          <w:sz w:val="28"/>
          <w:szCs w:val="28"/>
          <w:lang w:eastAsia="uk-UA"/>
        </w:rPr>
        <w:t xml:space="preserve">Законів України «Про місцеве самоврядування в Україні», «Про правовий режим воєнного стану», «Про присвоєння юридичним особам та </w:t>
      </w:r>
      <w:proofErr w:type="spellStart"/>
      <w:r w:rsidRPr="00F6217A">
        <w:rPr>
          <w:rFonts w:ascii="Times New Roman" w:hAnsi="Times New Roman"/>
          <w:color w:val="000000"/>
          <w:sz w:val="28"/>
          <w:szCs w:val="28"/>
          <w:lang w:eastAsia="uk-UA"/>
        </w:rPr>
        <w:t>обʼєктам</w:t>
      </w:r>
      <w:proofErr w:type="spellEnd"/>
      <w:r w:rsidRPr="00F6217A">
        <w:rPr>
          <w:rFonts w:ascii="Times New Roman" w:hAnsi="Times New Roman"/>
          <w:color w:val="000000"/>
          <w:sz w:val="28"/>
          <w:szCs w:val="28"/>
          <w:lang w:eastAsia="uk-UA"/>
        </w:rPr>
        <w:t xml:space="preserve"> права власності імен (псевдонімів) фізичних осіб, ювілейних та святкових дат, назв і дат історичних подій», Указу Президента України від 24.02.2022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24.02.2022 №2102-1Х,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 метою зменшення інформаційного та культурологічного впливу московського </w:t>
      </w:r>
      <w:proofErr w:type="spellStart"/>
      <w:r w:rsidRPr="00F6217A">
        <w:rPr>
          <w:rFonts w:ascii="Times New Roman" w:hAnsi="Times New Roman"/>
          <w:color w:val="000000"/>
          <w:sz w:val="28"/>
          <w:szCs w:val="28"/>
          <w:lang w:eastAsia="uk-UA"/>
        </w:rPr>
        <w:t>наративу</w:t>
      </w:r>
      <w:proofErr w:type="spellEnd"/>
      <w:r w:rsidRPr="00F6217A">
        <w:rPr>
          <w:rFonts w:ascii="Times New Roman" w:hAnsi="Times New Roman"/>
          <w:color w:val="000000"/>
          <w:sz w:val="28"/>
          <w:szCs w:val="28"/>
          <w:lang w:eastAsia="uk-UA"/>
        </w:rPr>
        <w:t xml:space="preserve"> на світогляд жителів </w:t>
      </w:r>
      <w:proofErr w:type="spellStart"/>
      <w:r w:rsidRPr="00F6217A">
        <w:rPr>
          <w:rFonts w:ascii="Times New Roman" w:hAnsi="Times New Roman"/>
          <w:color w:val="000000"/>
          <w:sz w:val="28"/>
          <w:szCs w:val="28"/>
          <w:lang w:eastAsia="uk-UA"/>
        </w:rPr>
        <w:t>Андрушівської</w:t>
      </w:r>
      <w:proofErr w:type="spellEnd"/>
      <w:r w:rsidRPr="00F6217A">
        <w:rPr>
          <w:rFonts w:ascii="Times New Roman" w:hAnsi="Times New Roman"/>
          <w:color w:val="000000"/>
          <w:sz w:val="28"/>
          <w:szCs w:val="28"/>
          <w:lang w:eastAsia="uk-UA"/>
        </w:rPr>
        <w:t xml:space="preserve"> міської територіальної громади, створення передумов для унеможливлення агітаційно-пропагандистської діяльності вороже налаштованих до України осіб, деколонізації топоніміки громади, враховуючи </w:t>
      </w:r>
      <w:r w:rsidR="00F6217A">
        <w:rPr>
          <w:rFonts w:ascii="Times New Roman" w:hAnsi="Times New Roman"/>
          <w:color w:val="000000"/>
          <w:sz w:val="28"/>
          <w:szCs w:val="28"/>
          <w:lang w:eastAsia="uk-UA"/>
        </w:rPr>
        <w:t>лист Українського інституту національної пам’яті №1290/2.2-08-23 від 22.08.2023</w:t>
      </w:r>
      <w:r w:rsidR="00EC2A77" w:rsidRPr="00F6217A">
        <w:rPr>
          <w:rStyle w:val="14"/>
          <w:rFonts w:ascii="Times New Roman" w:hAnsi="Times New Roman" w:cs="Times New Roman"/>
          <w:color w:val="000000"/>
          <w:sz w:val="28"/>
          <w:szCs w:val="28"/>
        </w:rPr>
        <w:t>,</w:t>
      </w:r>
      <w:r w:rsidR="00EC2A77" w:rsidRPr="00F6217A">
        <w:rPr>
          <w:rFonts w:ascii="Times New Roman" w:hAnsi="Times New Roman" w:cs="Times New Roman"/>
          <w:b/>
          <w:bCs/>
          <w:color w:val="000000"/>
          <w:sz w:val="28"/>
          <w:szCs w:val="28"/>
          <w:lang w:eastAsia="uk-UA"/>
        </w:rPr>
        <w:t xml:space="preserve"> </w:t>
      </w:r>
      <w:r w:rsidR="00815FF2" w:rsidRPr="00815FF2">
        <w:rPr>
          <w:rFonts w:ascii="Times New Roman" w:hAnsi="Times New Roman" w:cs="Times New Roman"/>
          <w:bCs/>
          <w:color w:val="000000"/>
          <w:sz w:val="28"/>
          <w:szCs w:val="28"/>
          <w:lang w:eastAsia="uk-UA"/>
        </w:rPr>
        <w:t>враховуючи рекомендації постійної комісії з питань комунальної власності, інфраструктури, транспорту, житлово-комунального господарства, архітектури, благоустрою та земельних відносин, міська рада</w:t>
      </w:r>
    </w:p>
    <w:p w14:paraId="351FA4F1" w14:textId="77777777" w:rsidR="00815FF2" w:rsidRPr="00F6217A" w:rsidRDefault="00815FF2" w:rsidP="00815FF2">
      <w:pPr>
        <w:spacing w:line="240" w:lineRule="atLeast"/>
        <w:ind w:firstLine="708"/>
        <w:jc w:val="both"/>
        <w:rPr>
          <w:rFonts w:ascii="Times New Roman" w:hAnsi="Times New Roman"/>
          <w:bCs/>
          <w:color w:val="000000"/>
          <w:sz w:val="28"/>
          <w:szCs w:val="28"/>
          <w:lang w:eastAsia="uk-UA"/>
        </w:rPr>
      </w:pPr>
    </w:p>
    <w:p w14:paraId="1A078EB0" w14:textId="77777777" w:rsidR="00991C58" w:rsidRPr="00F6217A" w:rsidRDefault="002B7A54">
      <w:pPr>
        <w:rPr>
          <w:rFonts w:ascii="Times New Roman" w:hAnsi="Times New Roman"/>
          <w:b/>
          <w:sz w:val="28"/>
          <w:szCs w:val="28"/>
        </w:rPr>
      </w:pPr>
      <w:r w:rsidRPr="00F6217A">
        <w:rPr>
          <w:rFonts w:ascii="Times New Roman" w:hAnsi="Times New Roman"/>
          <w:b/>
          <w:sz w:val="28"/>
          <w:szCs w:val="28"/>
        </w:rPr>
        <w:t>ВИРІШ</w:t>
      </w:r>
      <w:r w:rsidR="00CF7473" w:rsidRPr="00F6217A">
        <w:rPr>
          <w:rFonts w:ascii="Times New Roman" w:hAnsi="Times New Roman"/>
          <w:b/>
          <w:sz w:val="28"/>
          <w:szCs w:val="28"/>
        </w:rPr>
        <w:t>УЄ</w:t>
      </w:r>
      <w:r w:rsidRPr="00F6217A">
        <w:rPr>
          <w:rFonts w:ascii="Times New Roman" w:hAnsi="Times New Roman"/>
          <w:b/>
          <w:sz w:val="28"/>
          <w:szCs w:val="28"/>
        </w:rPr>
        <w:t>:</w:t>
      </w:r>
    </w:p>
    <w:p w14:paraId="2EF9C750" w14:textId="77777777" w:rsidR="00874426" w:rsidRPr="00F6217A" w:rsidRDefault="00874426"/>
    <w:p w14:paraId="3F600594" w14:textId="5B172789" w:rsidR="00991C58" w:rsidRDefault="002B7A54" w:rsidP="00EC2A77">
      <w:pPr>
        <w:ind w:firstLine="708"/>
        <w:jc w:val="both"/>
        <w:rPr>
          <w:rFonts w:ascii="Times New Roman" w:hAnsi="Times New Roman"/>
          <w:color w:val="000000"/>
          <w:sz w:val="28"/>
          <w:szCs w:val="28"/>
          <w:lang w:eastAsia="uk-UA"/>
        </w:rPr>
      </w:pPr>
      <w:r w:rsidRPr="00F6217A">
        <w:rPr>
          <w:rFonts w:ascii="Times New Roman" w:hAnsi="Times New Roman"/>
          <w:color w:val="000000"/>
          <w:sz w:val="28"/>
          <w:szCs w:val="28"/>
          <w:lang w:eastAsia="uk-UA"/>
        </w:rPr>
        <w:t>1.</w:t>
      </w:r>
      <w:r w:rsidR="00F12A70">
        <w:rPr>
          <w:rFonts w:ascii="Times New Roman" w:hAnsi="Times New Roman"/>
          <w:color w:val="000000"/>
          <w:sz w:val="28"/>
          <w:szCs w:val="28"/>
          <w:lang w:eastAsia="uk-UA"/>
        </w:rPr>
        <w:t xml:space="preserve"> </w:t>
      </w:r>
      <w:r w:rsidR="00CF7473" w:rsidRPr="00F6217A">
        <w:rPr>
          <w:rFonts w:ascii="Times New Roman" w:hAnsi="Times New Roman"/>
          <w:color w:val="000000"/>
          <w:sz w:val="28"/>
          <w:szCs w:val="28"/>
          <w:lang w:eastAsia="uk-UA"/>
        </w:rPr>
        <w:t xml:space="preserve">Провести громадське обговорення </w:t>
      </w:r>
      <w:r w:rsidR="004C4FBC">
        <w:rPr>
          <w:rFonts w:ascii="Times New Roman" w:hAnsi="Times New Roman"/>
          <w:color w:val="000000"/>
          <w:sz w:val="28"/>
          <w:szCs w:val="28"/>
          <w:lang w:eastAsia="uk-UA"/>
        </w:rPr>
        <w:t>щодо перейменування вулиці</w:t>
      </w:r>
      <w:r w:rsidR="000E51AA">
        <w:rPr>
          <w:rFonts w:ascii="Times New Roman" w:hAnsi="Times New Roman"/>
          <w:color w:val="000000"/>
          <w:sz w:val="28"/>
          <w:szCs w:val="28"/>
          <w:lang w:eastAsia="uk-UA"/>
        </w:rPr>
        <w:t xml:space="preserve"> Гагаріна </w:t>
      </w:r>
      <w:r w:rsidR="00CF7473" w:rsidRPr="00F6217A">
        <w:rPr>
          <w:rFonts w:ascii="Times New Roman" w:hAnsi="Times New Roman"/>
          <w:color w:val="000000"/>
          <w:sz w:val="28"/>
          <w:szCs w:val="28"/>
          <w:lang w:eastAsia="uk-UA"/>
        </w:rPr>
        <w:t>у</w:t>
      </w:r>
      <w:r w:rsidR="004C4FBC">
        <w:rPr>
          <w:rFonts w:ascii="Times New Roman" w:hAnsi="Times New Roman"/>
          <w:color w:val="000000"/>
          <w:sz w:val="28"/>
          <w:szCs w:val="28"/>
          <w:lang w:eastAsia="uk-UA"/>
        </w:rPr>
        <w:t xml:space="preserve"> селі </w:t>
      </w:r>
      <w:proofErr w:type="spellStart"/>
      <w:r w:rsidR="004C4FBC">
        <w:rPr>
          <w:rFonts w:ascii="Times New Roman" w:hAnsi="Times New Roman"/>
          <w:color w:val="000000"/>
          <w:sz w:val="28"/>
          <w:szCs w:val="28"/>
          <w:lang w:eastAsia="uk-UA"/>
        </w:rPr>
        <w:t>Любимівка</w:t>
      </w:r>
      <w:proofErr w:type="spellEnd"/>
      <w:r w:rsidR="004C4FBC">
        <w:rPr>
          <w:rFonts w:ascii="Times New Roman" w:hAnsi="Times New Roman"/>
          <w:color w:val="000000"/>
          <w:sz w:val="28"/>
          <w:szCs w:val="28"/>
          <w:lang w:eastAsia="uk-UA"/>
        </w:rPr>
        <w:t xml:space="preserve"> Бердичівського району Житомирської області у</w:t>
      </w:r>
      <w:r w:rsidR="00CF7473" w:rsidRPr="00F6217A">
        <w:rPr>
          <w:rFonts w:ascii="Times New Roman" w:hAnsi="Times New Roman"/>
          <w:color w:val="000000"/>
          <w:sz w:val="28"/>
          <w:szCs w:val="28"/>
          <w:lang w:eastAsia="uk-UA"/>
        </w:rPr>
        <w:t xml:space="preserve"> формі консультацій з громадськістю на офіційному </w:t>
      </w:r>
      <w:r w:rsidR="00F6217A" w:rsidRPr="00F6217A">
        <w:rPr>
          <w:rFonts w:ascii="Times New Roman" w:hAnsi="Times New Roman"/>
          <w:color w:val="000000"/>
          <w:sz w:val="28"/>
          <w:szCs w:val="28"/>
          <w:lang w:eastAsia="uk-UA"/>
        </w:rPr>
        <w:t>веб-сайті</w:t>
      </w:r>
      <w:r w:rsidR="00CF7473" w:rsidRPr="00F6217A">
        <w:rPr>
          <w:rFonts w:ascii="Times New Roman" w:hAnsi="Times New Roman"/>
          <w:color w:val="000000"/>
          <w:sz w:val="28"/>
          <w:szCs w:val="28"/>
          <w:lang w:eastAsia="uk-UA"/>
        </w:rPr>
        <w:t xml:space="preserve"> </w:t>
      </w:r>
      <w:proofErr w:type="spellStart"/>
      <w:r w:rsidR="00CF7473" w:rsidRPr="00F6217A">
        <w:rPr>
          <w:rFonts w:ascii="Times New Roman" w:hAnsi="Times New Roman"/>
          <w:color w:val="000000"/>
          <w:sz w:val="28"/>
          <w:szCs w:val="28"/>
          <w:lang w:eastAsia="uk-UA"/>
        </w:rPr>
        <w:t>Андрушівської</w:t>
      </w:r>
      <w:proofErr w:type="spellEnd"/>
      <w:r w:rsidR="00CF7473" w:rsidRPr="00F6217A">
        <w:rPr>
          <w:rFonts w:ascii="Times New Roman" w:hAnsi="Times New Roman"/>
          <w:color w:val="000000"/>
          <w:sz w:val="28"/>
          <w:szCs w:val="28"/>
          <w:lang w:eastAsia="uk-UA"/>
        </w:rPr>
        <w:t xml:space="preserve"> </w:t>
      </w:r>
      <w:r w:rsidR="00CF7473" w:rsidRPr="00F6217A">
        <w:rPr>
          <w:rFonts w:ascii="Times New Roman" w:hAnsi="Times New Roman"/>
          <w:color w:val="000000"/>
          <w:sz w:val="28"/>
          <w:szCs w:val="28"/>
          <w:lang w:eastAsia="uk-UA"/>
        </w:rPr>
        <w:lastRenderedPageBreak/>
        <w:t>міської ради</w:t>
      </w:r>
      <w:r w:rsidRPr="00F6217A">
        <w:rPr>
          <w:rFonts w:ascii="Times New Roman" w:hAnsi="Times New Roman"/>
          <w:color w:val="000000"/>
          <w:sz w:val="28"/>
          <w:szCs w:val="28"/>
          <w:lang w:eastAsia="uk-UA"/>
        </w:rPr>
        <w:t>.</w:t>
      </w:r>
    </w:p>
    <w:p w14:paraId="5F8FA102" w14:textId="52C34802" w:rsidR="00F12A70" w:rsidRDefault="00C947BA" w:rsidP="00EC2A77">
      <w:pPr>
        <w:ind w:firstLine="708"/>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2. </w:t>
      </w:r>
      <w:r w:rsidR="00F12A70">
        <w:rPr>
          <w:rFonts w:ascii="Times New Roman" w:hAnsi="Times New Roman"/>
          <w:color w:val="000000"/>
          <w:sz w:val="28"/>
          <w:szCs w:val="28"/>
          <w:lang w:eastAsia="uk-UA"/>
        </w:rPr>
        <w:t xml:space="preserve">Запропонувати перейменувати вулицю Гагаріна </w:t>
      </w:r>
      <w:r w:rsidR="00F12A70" w:rsidRPr="00F6217A">
        <w:rPr>
          <w:rFonts w:ascii="Times New Roman" w:hAnsi="Times New Roman"/>
          <w:color w:val="000000"/>
          <w:sz w:val="28"/>
          <w:szCs w:val="28"/>
          <w:lang w:eastAsia="uk-UA"/>
        </w:rPr>
        <w:t>у</w:t>
      </w:r>
      <w:r w:rsidR="00F12A70">
        <w:rPr>
          <w:rFonts w:ascii="Times New Roman" w:hAnsi="Times New Roman"/>
          <w:color w:val="000000"/>
          <w:sz w:val="28"/>
          <w:szCs w:val="28"/>
          <w:lang w:eastAsia="uk-UA"/>
        </w:rPr>
        <w:t xml:space="preserve"> селі </w:t>
      </w:r>
      <w:proofErr w:type="spellStart"/>
      <w:r w:rsidR="00F12A70">
        <w:rPr>
          <w:rFonts w:ascii="Times New Roman" w:hAnsi="Times New Roman"/>
          <w:color w:val="000000"/>
          <w:sz w:val="28"/>
          <w:szCs w:val="28"/>
          <w:lang w:eastAsia="uk-UA"/>
        </w:rPr>
        <w:t>Любимівка</w:t>
      </w:r>
      <w:proofErr w:type="spellEnd"/>
      <w:r w:rsidR="00F12A70">
        <w:rPr>
          <w:rFonts w:ascii="Times New Roman" w:hAnsi="Times New Roman"/>
          <w:color w:val="000000"/>
          <w:sz w:val="28"/>
          <w:szCs w:val="28"/>
          <w:lang w:eastAsia="uk-UA"/>
        </w:rPr>
        <w:t xml:space="preserve"> Бердичівського району Житомирської області </w:t>
      </w:r>
      <w:r w:rsidR="00F12A70">
        <w:rPr>
          <w:rFonts w:ascii="Times New Roman" w:hAnsi="Times New Roman"/>
          <w:color w:val="000000"/>
          <w:sz w:val="28"/>
          <w:szCs w:val="28"/>
          <w:lang w:eastAsia="uk-UA"/>
        </w:rPr>
        <w:t xml:space="preserve"> на вулицю Захисників України (з 2014 року наші воїни мужньо, ціною власного життя боронять кордони України від російського вторгнення).</w:t>
      </w:r>
    </w:p>
    <w:p w14:paraId="61C2DD79" w14:textId="5145D44B" w:rsidR="00C947BA" w:rsidRPr="00F6217A" w:rsidRDefault="00F12A70" w:rsidP="00EC2A77">
      <w:pPr>
        <w:ind w:firstLine="708"/>
        <w:jc w:val="both"/>
      </w:pPr>
      <w:r>
        <w:rPr>
          <w:rFonts w:ascii="Times New Roman" w:hAnsi="Times New Roman"/>
          <w:color w:val="000000"/>
          <w:sz w:val="28"/>
          <w:szCs w:val="28"/>
          <w:lang w:eastAsia="uk-UA"/>
        </w:rPr>
        <w:t xml:space="preserve">3. </w:t>
      </w:r>
      <w:r w:rsidR="00C947BA">
        <w:rPr>
          <w:rFonts w:ascii="Times New Roman" w:hAnsi="Times New Roman"/>
          <w:color w:val="000000"/>
          <w:sz w:val="28"/>
          <w:szCs w:val="28"/>
          <w:lang w:eastAsia="uk-UA"/>
        </w:rPr>
        <w:t xml:space="preserve">Визначити уповноваженим виконавчим органом з підготовки громадського обговорення – відділ комунальної власності, містобудування та архітектури </w:t>
      </w:r>
      <w:proofErr w:type="spellStart"/>
      <w:r w:rsidR="00C947BA">
        <w:rPr>
          <w:rFonts w:ascii="Times New Roman" w:hAnsi="Times New Roman"/>
          <w:color w:val="000000"/>
          <w:sz w:val="28"/>
          <w:szCs w:val="28"/>
          <w:lang w:eastAsia="uk-UA"/>
        </w:rPr>
        <w:t>Андрушівської</w:t>
      </w:r>
      <w:proofErr w:type="spellEnd"/>
      <w:r w:rsidR="00C947BA">
        <w:rPr>
          <w:rFonts w:ascii="Times New Roman" w:hAnsi="Times New Roman"/>
          <w:color w:val="000000"/>
          <w:sz w:val="28"/>
          <w:szCs w:val="28"/>
          <w:lang w:eastAsia="uk-UA"/>
        </w:rPr>
        <w:t xml:space="preserve"> міської ради та її виконавчого комітету</w:t>
      </w:r>
      <w:r>
        <w:rPr>
          <w:rFonts w:ascii="Times New Roman" w:hAnsi="Times New Roman"/>
          <w:color w:val="000000"/>
          <w:sz w:val="28"/>
          <w:szCs w:val="28"/>
          <w:lang w:eastAsia="uk-UA"/>
        </w:rPr>
        <w:t>.</w:t>
      </w:r>
    </w:p>
    <w:p w14:paraId="0BB75B94" w14:textId="128F659D" w:rsidR="00991C58" w:rsidRPr="00F6217A" w:rsidRDefault="00F12A70" w:rsidP="00EC2A77">
      <w:pPr>
        <w:ind w:firstLine="708"/>
        <w:jc w:val="both"/>
      </w:pPr>
      <w:r>
        <w:rPr>
          <w:rFonts w:ascii="Times New Roman" w:hAnsi="Times New Roman" w:cs="Times New Roman"/>
          <w:sz w:val="28"/>
          <w:szCs w:val="28"/>
        </w:rPr>
        <w:t>4</w:t>
      </w:r>
      <w:r w:rsidR="002B7A54" w:rsidRPr="00F6217A">
        <w:rPr>
          <w:rFonts w:ascii="Times New Roman" w:hAnsi="Times New Roman" w:cs="Times New Roman"/>
          <w:sz w:val="28"/>
          <w:szCs w:val="28"/>
        </w:rPr>
        <w:t xml:space="preserve">.Відділу комунальної власності, містобудування та архітектури </w:t>
      </w:r>
      <w:proofErr w:type="spellStart"/>
      <w:r w:rsidR="002B7A54" w:rsidRPr="00F6217A">
        <w:rPr>
          <w:rFonts w:ascii="Times New Roman" w:hAnsi="Times New Roman" w:cs="Times New Roman"/>
          <w:sz w:val="28"/>
          <w:szCs w:val="28"/>
        </w:rPr>
        <w:t>Андрушівської</w:t>
      </w:r>
      <w:proofErr w:type="spellEnd"/>
      <w:r w:rsidR="002B7A54" w:rsidRPr="00F6217A">
        <w:rPr>
          <w:rFonts w:ascii="Times New Roman" w:hAnsi="Times New Roman" w:cs="Times New Roman"/>
          <w:sz w:val="28"/>
          <w:szCs w:val="28"/>
        </w:rPr>
        <w:t xml:space="preserve"> міської ради:</w:t>
      </w:r>
    </w:p>
    <w:p w14:paraId="1440F078" w14:textId="130FEFE9" w:rsidR="00991C58" w:rsidRPr="00F6217A" w:rsidRDefault="002B7A54">
      <w:pPr>
        <w:jc w:val="both"/>
        <w:rPr>
          <w:rStyle w:val="ListLabel1"/>
          <w:rFonts w:ascii="Times New Roman" w:hAnsi="Times New Roman"/>
        </w:rPr>
      </w:pPr>
      <w:r w:rsidRPr="00F6217A">
        <w:rPr>
          <w:rStyle w:val="ListLabel1"/>
          <w:rFonts w:ascii="Times New Roman" w:hAnsi="Times New Roman"/>
        </w:rPr>
        <w:tab/>
      </w:r>
      <w:r w:rsidR="00F12A70">
        <w:rPr>
          <w:rStyle w:val="ListLabel1"/>
          <w:rFonts w:ascii="Times New Roman" w:hAnsi="Times New Roman"/>
        </w:rPr>
        <w:t>4</w:t>
      </w:r>
      <w:r w:rsidRPr="00F6217A">
        <w:rPr>
          <w:rStyle w:val="ListLabel1"/>
          <w:rFonts w:ascii="Times New Roman" w:hAnsi="Times New Roman"/>
        </w:rPr>
        <w:t>.</w:t>
      </w:r>
      <w:r w:rsidR="00CF7473" w:rsidRPr="00F6217A">
        <w:rPr>
          <w:rStyle w:val="ListLabel1"/>
          <w:rFonts w:ascii="Times New Roman" w:hAnsi="Times New Roman"/>
        </w:rPr>
        <w:t>1</w:t>
      </w:r>
      <w:r w:rsidRPr="00F6217A">
        <w:rPr>
          <w:rStyle w:val="ListLabel1"/>
          <w:rFonts w:ascii="Times New Roman" w:hAnsi="Times New Roman"/>
        </w:rPr>
        <w:t xml:space="preserve">. До </w:t>
      </w:r>
      <w:r w:rsidR="00CF7473" w:rsidRPr="00F6217A">
        <w:rPr>
          <w:rStyle w:val="ListLabel1"/>
          <w:rFonts w:ascii="Times New Roman" w:hAnsi="Times New Roman"/>
        </w:rPr>
        <w:t>1</w:t>
      </w:r>
      <w:r w:rsidR="000E51AA">
        <w:rPr>
          <w:rStyle w:val="ListLabel1"/>
          <w:rFonts w:ascii="Times New Roman" w:hAnsi="Times New Roman"/>
        </w:rPr>
        <w:t>5</w:t>
      </w:r>
      <w:r w:rsidR="00CF7473" w:rsidRPr="00F6217A">
        <w:rPr>
          <w:rStyle w:val="ListLabel1"/>
          <w:rFonts w:ascii="Times New Roman" w:hAnsi="Times New Roman"/>
        </w:rPr>
        <w:t>.1</w:t>
      </w:r>
      <w:r w:rsidR="000E51AA">
        <w:rPr>
          <w:rStyle w:val="ListLabel1"/>
          <w:rFonts w:ascii="Times New Roman" w:hAnsi="Times New Roman"/>
        </w:rPr>
        <w:t>2</w:t>
      </w:r>
      <w:r w:rsidRPr="00F6217A">
        <w:rPr>
          <w:rStyle w:val="ListLabel1"/>
          <w:rFonts w:ascii="Times New Roman" w:hAnsi="Times New Roman"/>
        </w:rPr>
        <w:t>.202</w:t>
      </w:r>
      <w:r w:rsidR="00CF7473" w:rsidRPr="00F6217A">
        <w:rPr>
          <w:rStyle w:val="ListLabel1"/>
          <w:rFonts w:ascii="Times New Roman" w:hAnsi="Times New Roman"/>
        </w:rPr>
        <w:t>3</w:t>
      </w:r>
      <w:r w:rsidRPr="00F6217A">
        <w:rPr>
          <w:rStyle w:val="ListLabel1"/>
          <w:rFonts w:ascii="Times New Roman" w:hAnsi="Times New Roman"/>
        </w:rPr>
        <w:t xml:space="preserve"> оприлюднити інформаційне повідомлення про проведення громадського обговорення щодо перейменування </w:t>
      </w:r>
      <w:r w:rsidR="00F6217A">
        <w:rPr>
          <w:rStyle w:val="ListLabel1"/>
          <w:rFonts w:ascii="Times New Roman" w:hAnsi="Times New Roman"/>
        </w:rPr>
        <w:t>вулиць/провулків</w:t>
      </w:r>
      <w:r w:rsidRPr="00F6217A">
        <w:rPr>
          <w:rStyle w:val="ListLabel1"/>
          <w:rFonts w:ascii="Times New Roman" w:hAnsi="Times New Roman"/>
        </w:rPr>
        <w:t xml:space="preserve">, назви яких </w:t>
      </w:r>
      <w:r w:rsidR="00F6217A" w:rsidRPr="00F6217A">
        <w:rPr>
          <w:rStyle w:val="ListLabel1"/>
          <w:rFonts w:ascii="Times New Roman" w:hAnsi="Times New Roman"/>
        </w:rPr>
        <w:t>пов’язані</w:t>
      </w:r>
      <w:r w:rsidRPr="00F6217A">
        <w:rPr>
          <w:rStyle w:val="ListLabel1"/>
          <w:rFonts w:ascii="Times New Roman" w:hAnsi="Times New Roman"/>
        </w:rPr>
        <w:t xml:space="preserve"> з російською федерацією та/або її союзниками (сателітами) із пропозиціями та </w:t>
      </w:r>
      <w:r w:rsidR="00F6217A" w:rsidRPr="00F6217A">
        <w:rPr>
          <w:rStyle w:val="ListLabel1"/>
          <w:rFonts w:ascii="Times New Roman" w:hAnsi="Times New Roman"/>
        </w:rPr>
        <w:t>обґрунтуванням</w:t>
      </w:r>
      <w:r w:rsidRPr="00F6217A">
        <w:rPr>
          <w:rStyle w:val="ListLabel1"/>
          <w:rFonts w:ascii="Times New Roman" w:hAnsi="Times New Roman"/>
        </w:rPr>
        <w:t xml:space="preserve">  щодо їх перейменування.</w:t>
      </w:r>
    </w:p>
    <w:p w14:paraId="1A55EBCF" w14:textId="28AD6215" w:rsidR="00991C58" w:rsidRPr="00F6217A" w:rsidRDefault="002B7A54">
      <w:pPr>
        <w:jc w:val="both"/>
        <w:rPr>
          <w:rStyle w:val="ListLabel1"/>
          <w:rFonts w:ascii="Times New Roman" w:hAnsi="Times New Roman"/>
        </w:rPr>
      </w:pPr>
      <w:r w:rsidRPr="00F6217A">
        <w:rPr>
          <w:rStyle w:val="ListLabel1"/>
          <w:rFonts w:ascii="Times New Roman" w:hAnsi="Times New Roman"/>
        </w:rPr>
        <w:tab/>
      </w:r>
      <w:r w:rsidR="00F12A70">
        <w:rPr>
          <w:rStyle w:val="ListLabel1"/>
          <w:rFonts w:ascii="Times New Roman" w:hAnsi="Times New Roman"/>
        </w:rPr>
        <w:t>4.</w:t>
      </w:r>
      <w:r w:rsidR="00CF7473" w:rsidRPr="00F6217A">
        <w:rPr>
          <w:rStyle w:val="ListLabel1"/>
          <w:rFonts w:ascii="Times New Roman" w:hAnsi="Times New Roman"/>
        </w:rPr>
        <w:t>2</w:t>
      </w:r>
      <w:r w:rsidRPr="00F6217A">
        <w:rPr>
          <w:rStyle w:val="ListLabel1"/>
          <w:rFonts w:ascii="Times New Roman" w:hAnsi="Times New Roman"/>
        </w:rPr>
        <w:t>. До 15.</w:t>
      </w:r>
      <w:r w:rsidR="000E51AA">
        <w:rPr>
          <w:rStyle w:val="ListLabel1"/>
          <w:rFonts w:ascii="Times New Roman" w:hAnsi="Times New Roman"/>
        </w:rPr>
        <w:t>0</w:t>
      </w:r>
      <w:r w:rsidR="00CF7473" w:rsidRPr="00F6217A">
        <w:rPr>
          <w:rStyle w:val="ListLabel1"/>
          <w:rFonts w:ascii="Times New Roman" w:hAnsi="Times New Roman"/>
        </w:rPr>
        <w:t>1</w:t>
      </w:r>
      <w:r w:rsidRPr="00F6217A">
        <w:rPr>
          <w:rStyle w:val="ListLabel1"/>
          <w:rFonts w:ascii="Times New Roman" w:hAnsi="Times New Roman"/>
        </w:rPr>
        <w:t>.202</w:t>
      </w:r>
      <w:r w:rsidR="000E51AA">
        <w:rPr>
          <w:rStyle w:val="ListLabel1"/>
          <w:rFonts w:ascii="Times New Roman" w:hAnsi="Times New Roman"/>
        </w:rPr>
        <w:t>4</w:t>
      </w:r>
      <w:r w:rsidR="00EC2A77" w:rsidRPr="00F6217A">
        <w:rPr>
          <w:rStyle w:val="ListLabel1"/>
          <w:rFonts w:ascii="Times New Roman" w:hAnsi="Times New Roman"/>
        </w:rPr>
        <w:t xml:space="preserve"> </w:t>
      </w:r>
      <w:r w:rsidRPr="00F6217A">
        <w:rPr>
          <w:rStyle w:val="ListLabel1"/>
          <w:rFonts w:ascii="Times New Roman" w:hAnsi="Times New Roman"/>
        </w:rPr>
        <w:t xml:space="preserve">із залученням працівників відділу інформаційних технологій та інформації </w:t>
      </w:r>
      <w:proofErr w:type="spellStart"/>
      <w:r w:rsidRPr="00F6217A">
        <w:rPr>
          <w:rStyle w:val="ListLabel1"/>
          <w:rFonts w:ascii="Times New Roman" w:hAnsi="Times New Roman"/>
        </w:rPr>
        <w:t>Андрушівської</w:t>
      </w:r>
      <w:proofErr w:type="spellEnd"/>
      <w:r w:rsidRPr="00F6217A">
        <w:rPr>
          <w:rStyle w:val="ListLabel1"/>
          <w:rFonts w:ascii="Times New Roman" w:hAnsi="Times New Roman"/>
        </w:rPr>
        <w:t xml:space="preserve"> міської ради здійснити в електронній формі збір пропозицій щодо перейменування </w:t>
      </w:r>
      <w:r w:rsidR="00F6217A">
        <w:rPr>
          <w:rStyle w:val="ListLabel1"/>
          <w:rFonts w:ascii="Times New Roman" w:hAnsi="Times New Roman"/>
        </w:rPr>
        <w:t>вулиць/провулків</w:t>
      </w:r>
      <w:r w:rsidRPr="00F6217A">
        <w:rPr>
          <w:rStyle w:val="ListLabel1"/>
          <w:rFonts w:ascii="Times New Roman" w:hAnsi="Times New Roman"/>
        </w:rPr>
        <w:t xml:space="preserve">, назви яких </w:t>
      </w:r>
      <w:r w:rsidR="00F6217A" w:rsidRPr="00F6217A">
        <w:rPr>
          <w:rStyle w:val="ListLabel1"/>
          <w:rFonts w:ascii="Times New Roman" w:hAnsi="Times New Roman"/>
        </w:rPr>
        <w:t>пов’язані</w:t>
      </w:r>
      <w:r w:rsidRPr="00F6217A">
        <w:rPr>
          <w:rStyle w:val="ListLabel1"/>
          <w:rFonts w:ascii="Times New Roman" w:hAnsi="Times New Roman"/>
        </w:rPr>
        <w:t xml:space="preserve"> з російською федерацією та/або її союзниками (сателітами).</w:t>
      </w:r>
    </w:p>
    <w:p w14:paraId="6D443139" w14:textId="5A173DE2" w:rsidR="00991C58" w:rsidRPr="00F6217A" w:rsidRDefault="002B7A54">
      <w:pPr>
        <w:jc w:val="both"/>
        <w:rPr>
          <w:rStyle w:val="ListLabel1"/>
          <w:rFonts w:ascii="Times New Roman" w:hAnsi="Times New Roman"/>
        </w:rPr>
      </w:pPr>
      <w:r w:rsidRPr="00F6217A">
        <w:rPr>
          <w:rStyle w:val="ListLabel1"/>
          <w:rFonts w:ascii="Times New Roman" w:hAnsi="Times New Roman"/>
        </w:rPr>
        <w:tab/>
      </w:r>
      <w:r w:rsidR="00F12A70">
        <w:rPr>
          <w:rStyle w:val="ListLabel1"/>
          <w:rFonts w:ascii="Times New Roman" w:hAnsi="Times New Roman"/>
        </w:rPr>
        <w:t>4</w:t>
      </w:r>
      <w:r w:rsidRPr="00F6217A">
        <w:rPr>
          <w:rStyle w:val="ListLabel1"/>
          <w:rFonts w:ascii="Times New Roman" w:hAnsi="Times New Roman"/>
        </w:rPr>
        <w:t>.</w:t>
      </w:r>
      <w:r w:rsidR="00CF7473" w:rsidRPr="00F6217A">
        <w:rPr>
          <w:rStyle w:val="ListLabel1"/>
          <w:rFonts w:ascii="Times New Roman" w:hAnsi="Times New Roman"/>
        </w:rPr>
        <w:t>3</w:t>
      </w:r>
      <w:r w:rsidRPr="00F6217A">
        <w:rPr>
          <w:rStyle w:val="ListLabel1"/>
          <w:rFonts w:ascii="Times New Roman" w:hAnsi="Times New Roman"/>
        </w:rPr>
        <w:t>. До 12.</w:t>
      </w:r>
      <w:r w:rsidR="000E51AA">
        <w:rPr>
          <w:rStyle w:val="ListLabel1"/>
          <w:rFonts w:ascii="Times New Roman" w:hAnsi="Times New Roman"/>
        </w:rPr>
        <w:t>0</w:t>
      </w:r>
      <w:r w:rsidR="00CF7473" w:rsidRPr="00F6217A">
        <w:rPr>
          <w:rStyle w:val="ListLabel1"/>
          <w:rFonts w:ascii="Times New Roman" w:hAnsi="Times New Roman"/>
        </w:rPr>
        <w:t>2</w:t>
      </w:r>
      <w:r w:rsidRPr="00F6217A">
        <w:rPr>
          <w:rStyle w:val="ListLabel1"/>
          <w:rFonts w:ascii="Times New Roman" w:hAnsi="Times New Roman"/>
        </w:rPr>
        <w:t>.202</w:t>
      </w:r>
      <w:r w:rsidR="000E51AA">
        <w:rPr>
          <w:rStyle w:val="ListLabel1"/>
          <w:rFonts w:ascii="Times New Roman" w:hAnsi="Times New Roman"/>
        </w:rPr>
        <w:t>4</w:t>
      </w:r>
      <w:r w:rsidRPr="00F6217A">
        <w:rPr>
          <w:rStyle w:val="ListLabel1"/>
          <w:rFonts w:ascii="Times New Roman" w:hAnsi="Times New Roman"/>
        </w:rPr>
        <w:t xml:space="preserve"> провести рейтингове електронне голосування щодо запропонованих назв </w:t>
      </w:r>
      <w:r w:rsidR="00F6217A">
        <w:rPr>
          <w:rStyle w:val="ListLabel1"/>
          <w:rFonts w:ascii="Times New Roman" w:hAnsi="Times New Roman"/>
        </w:rPr>
        <w:t>вулиць/провулків</w:t>
      </w:r>
      <w:r w:rsidRPr="00F6217A">
        <w:rPr>
          <w:rStyle w:val="ListLabel1"/>
          <w:rFonts w:ascii="Times New Roman" w:hAnsi="Times New Roman"/>
        </w:rPr>
        <w:t xml:space="preserve">, назви яких </w:t>
      </w:r>
      <w:r w:rsidR="00E96E90" w:rsidRPr="00F6217A">
        <w:rPr>
          <w:rStyle w:val="ListLabel1"/>
          <w:rFonts w:ascii="Times New Roman" w:hAnsi="Times New Roman"/>
        </w:rPr>
        <w:t>пов’язані</w:t>
      </w:r>
      <w:r w:rsidRPr="00F6217A">
        <w:rPr>
          <w:rStyle w:val="ListLabel1"/>
          <w:rFonts w:ascii="Times New Roman" w:hAnsi="Times New Roman"/>
        </w:rPr>
        <w:t xml:space="preserve"> з російською федерацією та/або її союзниками (сателітами), на офіційному </w:t>
      </w:r>
      <w:r w:rsidR="00F6217A" w:rsidRPr="00F6217A">
        <w:rPr>
          <w:rStyle w:val="ListLabel1"/>
          <w:rFonts w:ascii="Times New Roman" w:hAnsi="Times New Roman"/>
        </w:rPr>
        <w:t>веб-сайті</w:t>
      </w:r>
      <w:r w:rsidRPr="00F6217A">
        <w:rPr>
          <w:rStyle w:val="ListLabel1"/>
          <w:rFonts w:ascii="Times New Roman" w:hAnsi="Times New Roman"/>
        </w:rPr>
        <w:t xml:space="preserve"> </w:t>
      </w:r>
      <w:proofErr w:type="spellStart"/>
      <w:r w:rsidRPr="00F6217A">
        <w:rPr>
          <w:rStyle w:val="ListLabel1"/>
          <w:rFonts w:ascii="Times New Roman" w:hAnsi="Times New Roman"/>
        </w:rPr>
        <w:t>Андрушівської</w:t>
      </w:r>
      <w:proofErr w:type="spellEnd"/>
      <w:r w:rsidRPr="00F6217A">
        <w:rPr>
          <w:rStyle w:val="ListLabel1"/>
          <w:rFonts w:ascii="Times New Roman" w:hAnsi="Times New Roman"/>
        </w:rPr>
        <w:t xml:space="preserve"> міської ради, узагальнити та оприлюднити його результати.</w:t>
      </w:r>
    </w:p>
    <w:p w14:paraId="6C214D6B" w14:textId="54898D78" w:rsidR="00991C58" w:rsidRPr="00F6217A" w:rsidRDefault="00F12A70" w:rsidP="00EC2A77">
      <w:pPr>
        <w:ind w:firstLine="708"/>
        <w:jc w:val="both"/>
        <w:rPr>
          <w:rStyle w:val="ListLabel1"/>
          <w:rFonts w:ascii="Times New Roman" w:hAnsi="Times New Roman"/>
        </w:rPr>
      </w:pPr>
      <w:r>
        <w:rPr>
          <w:rStyle w:val="ListLabel1"/>
          <w:rFonts w:ascii="Times New Roman" w:hAnsi="Times New Roman"/>
        </w:rPr>
        <w:t>5</w:t>
      </w:r>
      <w:r w:rsidR="002B7A54" w:rsidRPr="00F6217A">
        <w:rPr>
          <w:rStyle w:val="ListLabel1"/>
          <w:rFonts w:ascii="Times New Roman" w:hAnsi="Times New Roman"/>
        </w:rPr>
        <w:t>.</w:t>
      </w:r>
      <w:r w:rsidR="00815FF2" w:rsidRPr="00815FF2">
        <w:t xml:space="preserve"> </w:t>
      </w:r>
      <w:r w:rsidR="00815FF2" w:rsidRPr="00815FF2">
        <w:rPr>
          <w:rStyle w:val="ListLabel1"/>
          <w:rFonts w:ascii="Times New Roman" w:hAnsi="Times New Roman"/>
        </w:rPr>
        <w:t xml:space="preserve">Контроль за виконанням рішення покласти на постійну комісію з питань комунальної власності, інфраструктури, транспорту, житлово-комунального господарства, архітектури, благоустрою та земельних відносин </w:t>
      </w:r>
      <w:r w:rsidR="00B26D4B">
        <w:rPr>
          <w:rStyle w:val="ListLabel1"/>
          <w:rFonts w:ascii="Times New Roman" w:hAnsi="Times New Roman"/>
        </w:rPr>
        <w:t>(</w:t>
      </w:r>
      <w:r w:rsidR="00815FF2">
        <w:rPr>
          <w:rStyle w:val="ListLabel1"/>
          <w:rFonts w:ascii="Times New Roman" w:hAnsi="Times New Roman"/>
        </w:rPr>
        <w:t>Петр</w:t>
      </w:r>
      <w:r w:rsidR="00B26D4B">
        <w:rPr>
          <w:rStyle w:val="ListLabel1"/>
          <w:rFonts w:ascii="Times New Roman" w:hAnsi="Times New Roman"/>
        </w:rPr>
        <w:t>о</w:t>
      </w:r>
      <w:r w:rsidR="00815FF2">
        <w:rPr>
          <w:rStyle w:val="ListLabel1"/>
          <w:rFonts w:ascii="Times New Roman" w:hAnsi="Times New Roman"/>
        </w:rPr>
        <w:t xml:space="preserve"> РУДЮК</w:t>
      </w:r>
      <w:r w:rsidR="00B26D4B">
        <w:rPr>
          <w:rStyle w:val="ListLabel1"/>
          <w:rFonts w:ascii="Times New Roman" w:hAnsi="Times New Roman"/>
        </w:rPr>
        <w:t>)</w:t>
      </w:r>
      <w:r w:rsidR="00815FF2" w:rsidRPr="00815FF2">
        <w:rPr>
          <w:rStyle w:val="ListLabel1"/>
          <w:rFonts w:ascii="Times New Roman" w:hAnsi="Times New Roman"/>
        </w:rPr>
        <w:t xml:space="preserve"> та заступника міського голови з питань діяльності виконавчих органів ради </w:t>
      </w:r>
      <w:r w:rsidR="00815FF2">
        <w:rPr>
          <w:rStyle w:val="ListLabel1"/>
          <w:rFonts w:ascii="Times New Roman" w:hAnsi="Times New Roman"/>
        </w:rPr>
        <w:t>Володимира ГОРКУНА</w:t>
      </w:r>
      <w:r w:rsidR="00EC2A77" w:rsidRPr="00F6217A">
        <w:rPr>
          <w:rStyle w:val="ListLabel1"/>
          <w:rFonts w:ascii="Times New Roman" w:hAnsi="Times New Roman"/>
        </w:rPr>
        <w:t>.</w:t>
      </w:r>
    </w:p>
    <w:p w14:paraId="2F418F12" w14:textId="77777777" w:rsidR="00CF7473" w:rsidRPr="00F6217A" w:rsidRDefault="00CF7473">
      <w:pPr>
        <w:jc w:val="both"/>
        <w:rPr>
          <w:rFonts w:ascii="Times New Roman" w:hAnsi="Times New Roman" w:cs="Times New Roman"/>
          <w:color w:val="212529"/>
          <w:sz w:val="28"/>
          <w:szCs w:val="28"/>
        </w:rPr>
      </w:pPr>
    </w:p>
    <w:p w14:paraId="011A6887" w14:textId="77777777" w:rsidR="00991C58" w:rsidRPr="00F6217A" w:rsidRDefault="002B7A54">
      <w:pPr>
        <w:jc w:val="both"/>
        <w:rPr>
          <w:rFonts w:ascii="Times New Roman" w:hAnsi="Times New Roman"/>
          <w:sz w:val="28"/>
          <w:szCs w:val="28"/>
          <w:lang w:eastAsia="uk-UA"/>
        </w:rPr>
      </w:pPr>
      <w:r w:rsidRPr="00F6217A">
        <w:rPr>
          <w:rFonts w:ascii="Times New Roman" w:hAnsi="Times New Roman"/>
          <w:sz w:val="28"/>
          <w:szCs w:val="28"/>
          <w:lang w:eastAsia="uk-UA"/>
        </w:rPr>
        <w:t>Міський голова                                                                         Галина БІЛЕЦЬКА</w:t>
      </w:r>
      <w:bookmarkStart w:id="0" w:name="_GoBack"/>
      <w:bookmarkEnd w:id="0"/>
    </w:p>
    <w:sectPr w:rsidR="00991C58" w:rsidRPr="00F6217A" w:rsidSect="00EC2A77">
      <w:pgSz w:w="11906" w:h="16838"/>
      <w:pgMar w:top="1135" w:right="707" w:bottom="1135" w:left="176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91C58"/>
    <w:rsid w:val="000C5EB3"/>
    <w:rsid w:val="000E51AA"/>
    <w:rsid w:val="002B7A54"/>
    <w:rsid w:val="00421529"/>
    <w:rsid w:val="004C4FBC"/>
    <w:rsid w:val="006F22DE"/>
    <w:rsid w:val="00743AAD"/>
    <w:rsid w:val="00815FF2"/>
    <w:rsid w:val="00874426"/>
    <w:rsid w:val="009043BF"/>
    <w:rsid w:val="00991C58"/>
    <w:rsid w:val="009F5136"/>
    <w:rsid w:val="00B025A7"/>
    <w:rsid w:val="00B26D4B"/>
    <w:rsid w:val="00B57FC7"/>
    <w:rsid w:val="00C947BA"/>
    <w:rsid w:val="00CD6676"/>
    <w:rsid w:val="00CF7473"/>
    <w:rsid w:val="00CF7D4E"/>
    <w:rsid w:val="00E13CF5"/>
    <w:rsid w:val="00E96E90"/>
    <w:rsid w:val="00EA7518"/>
    <w:rsid w:val="00EC2A77"/>
    <w:rsid w:val="00F04686"/>
    <w:rsid w:val="00F12A70"/>
    <w:rsid w:val="00F621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2DCB6"/>
  <w15:docId w15:val="{072D416E-A913-4A0D-BEAB-CE82F961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1DE"/>
    <w:pPr>
      <w:widowControl w:val="0"/>
    </w:pPr>
    <w:rPr>
      <w:rFonts w:cs="Calibri"/>
      <w:color w:val="00000A"/>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аголовок 21"/>
    <w:basedOn w:val="a"/>
    <w:next w:val="a"/>
    <w:link w:val="Heading2Char"/>
    <w:uiPriority w:val="99"/>
    <w:qFormat/>
    <w:locked/>
    <w:rsid w:val="004C02DF"/>
    <w:pPr>
      <w:keepNext/>
      <w:widowControl/>
      <w:outlineLvl w:val="1"/>
    </w:pPr>
    <w:rPr>
      <w:rFonts w:ascii="Times New Roman" w:hAnsi="Times New Roman" w:cs="Times New Roman"/>
      <w:sz w:val="32"/>
      <w:szCs w:val="24"/>
      <w:lang w:eastAsia="ru-RU"/>
    </w:rPr>
  </w:style>
  <w:style w:type="paragraph" w:customStyle="1" w:styleId="91">
    <w:name w:val="Заголовок 91"/>
    <w:basedOn w:val="a"/>
    <w:next w:val="a"/>
    <w:link w:val="Heading9Char"/>
    <w:uiPriority w:val="99"/>
    <w:qFormat/>
    <w:locked/>
    <w:rsid w:val="004C02DF"/>
    <w:pPr>
      <w:keepNext/>
      <w:widowControl/>
      <w:outlineLvl w:val="8"/>
    </w:pPr>
    <w:rPr>
      <w:rFonts w:ascii="Times New Roman" w:hAnsi="Times New Roman" w:cs="Times New Roman"/>
      <w:b/>
      <w:bCs/>
      <w:sz w:val="28"/>
      <w:szCs w:val="24"/>
      <w:lang w:eastAsia="ru-RU"/>
    </w:rPr>
  </w:style>
  <w:style w:type="character" w:customStyle="1" w:styleId="Heading2Char">
    <w:name w:val="Heading 2 Char"/>
    <w:basedOn w:val="a0"/>
    <w:link w:val="21"/>
    <w:uiPriority w:val="99"/>
    <w:qFormat/>
    <w:locked/>
    <w:rsid w:val="004C02DF"/>
    <w:rPr>
      <w:rFonts w:cs="Times New Roman"/>
      <w:sz w:val="24"/>
      <w:szCs w:val="24"/>
      <w:lang w:val="uk-UA" w:eastAsia="ru-RU" w:bidi="ar-SA"/>
    </w:rPr>
  </w:style>
  <w:style w:type="character" w:customStyle="1" w:styleId="Heading9Char">
    <w:name w:val="Heading 9 Char"/>
    <w:basedOn w:val="a0"/>
    <w:link w:val="91"/>
    <w:uiPriority w:val="99"/>
    <w:qFormat/>
    <w:locked/>
    <w:rsid w:val="004C02DF"/>
    <w:rPr>
      <w:rFonts w:cs="Times New Roman"/>
      <w:b/>
      <w:bCs/>
      <w:sz w:val="24"/>
      <w:szCs w:val="24"/>
      <w:lang w:val="uk-UA" w:eastAsia="ru-RU" w:bidi="ar-SA"/>
    </w:rPr>
  </w:style>
  <w:style w:type="character" w:customStyle="1" w:styleId="HeaderChar">
    <w:name w:val="Header Char"/>
    <w:basedOn w:val="a0"/>
    <w:link w:val="1"/>
    <w:uiPriority w:val="99"/>
    <w:qFormat/>
    <w:locked/>
    <w:rsid w:val="006120F9"/>
    <w:rPr>
      <w:rFonts w:ascii="Calibri" w:hAnsi="Calibri" w:cs="Calibri"/>
      <w:lang w:val="uk-UA"/>
    </w:rPr>
  </w:style>
  <w:style w:type="character" w:customStyle="1" w:styleId="FooterChar">
    <w:name w:val="Footer Char"/>
    <w:basedOn w:val="a0"/>
    <w:link w:val="10"/>
    <w:uiPriority w:val="99"/>
    <w:semiHidden/>
    <w:qFormat/>
    <w:locked/>
    <w:rsid w:val="006120F9"/>
    <w:rPr>
      <w:rFonts w:ascii="Calibri" w:hAnsi="Calibri" w:cs="Calibri"/>
      <w:lang w:val="uk-UA"/>
    </w:rPr>
  </w:style>
  <w:style w:type="character" w:styleId="a3">
    <w:name w:val="page number"/>
    <w:basedOn w:val="a0"/>
    <w:uiPriority w:val="99"/>
    <w:qFormat/>
    <w:rsid w:val="00B53351"/>
    <w:rPr>
      <w:rFonts w:cs="Times New Roman"/>
    </w:rPr>
  </w:style>
  <w:style w:type="character" w:customStyle="1" w:styleId="ListLabel1">
    <w:name w:val="ListLabel 1"/>
    <w:qFormat/>
    <w:rsid w:val="00991C58"/>
    <w:rPr>
      <w:rFonts w:cs="Times New Roman"/>
      <w:sz w:val="28"/>
    </w:rPr>
  </w:style>
  <w:style w:type="character" w:customStyle="1" w:styleId="ListLabel2">
    <w:name w:val="ListLabel 2"/>
    <w:qFormat/>
    <w:rsid w:val="00991C58"/>
    <w:rPr>
      <w:rFonts w:cs="Times New Roman"/>
      <w:sz w:val="28"/>
    </w:rPr>
  </w:style>
  <w:style w:type="character" w:customStyle="1" w:styleId="ListLabel3">
    <w:name w:val="ListLabel 3"/>
    <w:qFormat/>
    <w:rsid w:val="00991C58"/>
    <w:rPr>
      <w:rFonts w:cs="Times New Roman"/>
      <w:sz w:val="28"/>
    </w:rPr>
  </w:style>
  <w:style w:type="character" w:customStyle="1" w:styleId="ListLabel4">
    <w:name w:val="ListLabel 4"/>
    <w:qFormat/>
    <w:rsid w:val="00991C58"/>
    <w:rPr>
      <w:rFonts w:cs="Times New Roman"/>
      <w:sz w:val="28"/>
    </w:rPr>
  </w:style>
  <w:style w:type="character" w:customStyle="1" w:styleId="ListLabel5">
    <w:name w:val="ListLabel 5"/>
    <w:qFormat/>
    <w:rsid w:val="00991C58"/>
    <w:rPr>
      <w:rFonts w:cs="Times New Roman"/>
      <w:sz w:val="28"/>
    </w:rPr>
  </w:style>
  <w:style w:type="character" w:customStyle="1" w:styleId="ListLabel6">
    <w:name w:val="ListLabel 6"/>
    <w:qFormat/>
    <w:rsid w:val="00991C58"/>
    <w:rPr>
      <w:rFonts w:cs="Times New Roman"/>
      <w:sz w:val="28"/>
    </w:rPr>
  </w:style>
  <w:style w:type="character" w:customStyle="1" w:styleId="ListLabel7">
    <w:name w:val="ListLabel 7"/>
    <w:qFormat/>
    <w:rsid w:val="00991C58"/>
    <w:rPr>
      <w:rFonts w:cs="Times New Roman"/>
      <w:sz w:val="28"/>
    </w:rPr>
  </w:style>
  <w:style w:type="character" w:customStyle="1" w:styleId="ListLabel8">
    <w:name w:val="ListLabel 8"/>
    <w:qFormat/>
    <w:rsid w:val="00991C58"/>
    <w:rPr>
      <w:rFonts w:cs="Times New Roman"/>
      <w:sz w:val="28"/>
    </w:rPr>
  </w:style>
  <w:style w:type="character" w:customStyle="1" w:styleId="ListLabel9">
    <w:name w:val="ListLabel 9"/>
    <w:qFormat/>
    <w:rsid w:val="00991C58"/>
    <w:rPr>
      <w:rFonts w:cs="Times New Roman"/>
      <w:sz w:val="28"/>
    </w:rPr>
  </w:style>
  <w:style w:type="character" w:customStyle="1" w:styleId="11">
    <w:name w:val="Гіперпосилання1"/>
    <w:rsid w:val="00991C58"/>
    <w:rPr>
      <w:color w:val="000080"/>
      <w:u w:val="single"/>
    </w:rPr>
  </w:style>
  <w:style w:type="paragraph" w:customStyle="1" w:styleId="12">
    <w:name w:val="Заголовок1"/>
    <w:basedOn w:val="a"/>
    <w:next w:val="a4"/>
    <w:qFormat/>
    <w:rsid w:val="00991C58"/>
    <w:pPr>
      <w:keepNext/>
      <w:spacing w:before="240" w:after="120"/>
    </w:pPr>
    <w:rPr>
      <w:rFonts w:ascii="Times New Roman" w:eastAsia="Noto Sans CJK SC Regular" w:hAnsi="Times New Roman" w:cs="FreeSans"/>
      <w:sz w:val="28"/>
      <w:szCs w:val="28"/>
    </w:rPr>
  </w:style>
  <w:style w:type="paragraph" w:styleId="a4">
    <w:name w:val="Body Text"/>
    <w:basedOn w:val="a"/>
    <w:rsid w:val="00991C58"/>
    <w:pPr>
      <w:spacing w:after="140" w:line="288" w:lineRule="auto"/>
    </w:pPr>
  </w:style>
  <w:style w:type="paragraph" w:styleId="a5">
    <w:name w:val="List"/>
    <w:basedOn w:val="a4"/>
    <w:rsid w:val="00991C58"/>
    <w:rPr>
      <w:rFonts w:ascii="Times New Roman" w:hAnsi="Times New Roman" w:cs="FreeSans"/>
    </w:rPr>
  </w:style>
  <w:style w:type="paragraph" w:customStyle="1" w:styleId="13">
    <w:name w:val="Назва об'єкта1"/>
    <w:basedOn w:val="a"/>
    <w:qFormat/>
    <w:rsid w:val="00991C58"/>
    <w:pPr>
      <w:suppressLineNumbers/>
      <w:spacing w:before="120" w:after="120"/>
    </w:pPr>
    <w:rPr>
      <w:rFonts w:ascii="Times New Roman" w:hAnsi="Times New Roman" w:cs="FreeSans"/>
      <w:i/>
      <w:iCs/>
      <w:sz w:val="24"/>
      <w:szCs w:val="24"/>
    </w:rPr>
  </w:style>
  <w:style w:type="paragraph" w:customStyle="1" w:styleId="a6">
    <w:name w:val="Покажчик"/>
    <w:basedOn w:val="a"/>
    <w:qFormat/>
    <w:rsid w:val="00991C58"/>
    <w:pPr>
      <w:suppressLineNumbers/>
    </w:pPr>
    <w:rPr>
      <w:rFonts w:ascii="Times New Roman" w:hAnsi="Times New Roman" w:cs="FreeSans"/>
    </w:rPr>
  </w:style>
  <w:style w:type="paragraph" w:customStyle="1" w:styleId="1">
    <w:name w:val="Верхній колонтитул1"/>
    <w:basedOn w:val="a"/>
    <w:link w:val="HeaderChar"/>
    <w:uiPriority w:val="99"/>
    <w:rsid w:val="006120F9"/>
    <w:pPr>
      <w:tabs>
        <w:tab w:val="center" w:pos="4677"/>
        <w:tab w:val="right" w:pos="9355"/>
      </w:tabs>
    </w:pPr>
  </w:style>
  <w:style w:type="paragraph" w:customStyle="1" w:styleId="10">
    <w:name w:val="Нижній колонтитул1"/>
    <w:basedOn w:val="a"/>
    <w:link w:val="FooterChar"/>
    <w:uiPriority w:val="99"/>
    <w:semiHidden/>
    <w:rsid w:val="006120F9"/>
    <w:pPr>
      <w:tabs>
        <w:tab w:val="center" w:pos="4677"/>
        <w:tab w:val="right" w:pos="9355"/>
      </w:tabs>
    </w:pPr>
  </w:style>
  <w:style w:type="paragraph" w:customStyle="1" w:styleId="a7">
    <w:name w:val="Вміст рамки"/>
    <w:basedOn w:val="a"/>
    <w:qFormat/>
    <w:rsid w:val="00991C58"/>
  </w:style>
  <w:style w:type="character" w:customStyle="1" w:styleId="14">
    <w:name w:val="Основной шрифт абзаца1"/>
    <w:rsid w:val="00EC2A77"/>
  </w:style>
  <w:style w:type="table" w:styleId="a8">
    <w:name w:val="Table Grid"/>
    <w:basedOn w:val="a1"/>
    <w:uiPriority w:val="59"/>
    <w:locked/>
    <w:rsid w:val="00F6217A"/>
    <w:rPr>
      <w:rFonts w:asciiTheme="minorHAnsi" w:eastAsiaTheme="minorHAnsi" w:hAnsiTheme="minorHAnsi" w:cstheme="minorBidi"/>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9F5136"/>
    <w:pPr>
      <w:widowControl/>
      <w:spacing w:before="100" w:beforeAutospacing="1" w:after="100" w:afterAutospacing="1"/>
    </w:pPr>
    <w:rPr>
      <w:rFonts w:ascii="Times New Roman" w:eastAsia="Times New Roman" w:hAnsi="Times New Roman" w:cs="Times New Roman"/>
      <w:color w:val="auto"/>
      <w:sz w:val="24"/>
      <w:szCs w:val="24"/>
      <w:lang w:eastAsia="uk-UA"/>
    </w:rPr>
  </w:style>
  <w:style w:type="paragraph" w:styleId="aa">
    <w:name w:val="Balloon Text"/>
    <w:basedOn w:val="a"/>
    <w:link w:val="ab"/>
    <w:uiPriority w:val="99"/>
    <w:semiHidden/>
    <w:unhideWhenUsed/>
    <w:rsid w:val="00F12A70"/>
    <w:rPr>
      <w:rFonts w:ascii="Segoe UI" w:hAnsi="Segoe UI" w:cs="Segoe UI"/>
      <w:sz w:val="18"/>
      <w:szCs w:val="18"/>
    </w:rPr>
  </w:style>
  <w:style w:type="character" w:customStyle="1" w:styleId="ab">
    <w:name w:val="Текст выноски Знак"/>
    <w:basedOn w:val="a0"/>
    <w:link w:val="aa"/>
    <w:uiPriority w:val="99"/>
    <w:semiHidden/>
    <w:rsid w:val="00F12A70"/>
    <w:rPr>
      <w:rFonts w:ascii="Segoe UI" w:hAnsi="Segoe UI" w:cs="Segoe UI"/>
      <w:color w:val="00000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33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1077</TotalTime>
  <Pages>1</Pages>
  <Words>2451</Words>
  <Characters>1398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Профспілка АМР</cp:lastModifiedBy>
  <cp:revision>57</cp:revision>
  <cp:lastPrinted>2023-11-17T06:50:00Z</cp:lastPrinted>
  <dcterms:created xsi:type="dcterms:W3CDTF">2020-11-27T12:48:00Z</dcterms:created>
  <dcterms:modified xsi:type="dcterms:W3CDTF">2023-11-17T06:50:00Z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