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16" w:rsidRDefault="00B21A16" w:rsidP="00B21A16">
      <w:pPr>
        <w:pStyle w:val="a4"/>
        <w:spacing w:before="120"/>
        <w:ind w:right="-181"/>
        <w:jc w:val="center"/>
        <w:rPr>
          <w:rFonts w:ascii="Times New Roman" w:hAnsi="Times New Roman"/>
          <w:b/>
          <w:sz w:val="26"/>
          <w:lang w:val="uk-UA"/>
        </w:rPr>
      </w:pPr>
    </w:p>
    <w:p w:rsidR="00B21A16" w:rsidRDefault="00B21A16" w:rsidP="00B21A16">
      <w:pPr>
        <w:pStyle w:val="a4"/>
        <w:spacing w:before="120"/>
        <w:ind w:right="-181"/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>ДЕРЖПРАЦІ</w:t>
      </w:r>
    </w:p>
    <w:p w:rsidR="00B21A16" w:rsidRPr="00B21A16" w:rsidRDefault="00B21A16" w:rsidP="00B21A16">
      <w:pPr>
        <w:pStyle w:val="a4"/>
        <w:spacing w:before="120"/>
        <w:ind w:right="-181"/>
        <w:jc w:val="center"/>
        <w:rPr>
          <w:rFonts w:ascii="Times New Roman" w:hAnsi="Times New Roman"/>
          <w:b/>
          <w:outline/>
          <w:color w:val="FFFFFF" w:themeColor="background1"/>
          <w:szCs w:val="28"/>
          <w:lang w:val="uk-UA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0203E5">
        <w:rPr>
          <w:rFonts w:ascii="Times New Roman" w:hAnsi="Times New Roman"/>
          <w:b/>
          <w:szCs w:val="28"/>
          <w:lang w:val="uk-UA"/>
        </w:rPr>
        <w:t>УПРАВЛІННЯ ДЕРЖПРАЦІ У ЖИТОМИРСЬКІЙ ОБЛАСТІ</w:t>
      </w:r>
    </w:p>
    <w:p w:rsidR="00B21A16" w:rsidRPr="000871B1" w:rsidRDefault="00B21A16" w:rsidP="00B21A16">
      <w:pPr>
        <w:tabs>
          <w:tab w:val="left" w:pos="1175"/>
          <w:tab w:val="left" w:pos="6041"/>
        </w:tabs>
        <w:ind w:right="-181"/>
        <w:jc w:val="center"/>
        <w:rPr>
          <w:sz w:val="20"/>
        </w:rPr>
      </w:pPr>
      <w:r w:rsidRPr="000871B1">
        <w:rPr>
          <w:sz w:val="20"/>
        </w:rPr>
        <w:t>вул. Шевченка, 18-а</w:t>
      </w:r>
      <w:r>
        <w:rPr>
          <w:sz w:val="20"/>
        </w:rPr>
        <w:t>,</w:t>
      </w:r>
      <w:r w:rsidRPr="000871B1">
        <w:rPr>
          <w:sz w:val="20"/>
        </w:rPr>
        <w:t xml:space="preserve"> м. Житомир, 10008</w:t>
      </w:r>
      <w:r>
        <w:rPr>
          <w:sz w:val="20"/>
        </w:rPr>
        <w:t xml:space="preserve">, </w:t>
      </w:r>
      <w:proofErr w:type="spellStart"/>
      <w:r w:rsidRPr="000871B1">
        <w:rPr>
          <w:sz w:val="20"/>
        </w:rPr>
        <w:t>тел</w:t>
      </w:r>
      <w:proofErr w:type="spellEnd"/>
      <w:r w:rsidRPr="000871B1">
        <w:rPr>
          <w:sz w:val="20"/>
        </w:rPr>
        <w:t>./факс (0412)</w:t>
      </w:r>
      <w:r>
        <w:rPr>
          <w:sz w:val="20"/>
        </w:rPr>
        <w:t xml:space="preserve"> 43-06-51</w:t>
      </w:r>
      <w:r w:rsidRPr="000871B1">
        <w:rPr>
          <w:sz w:val="20"/>
        </w:rPr>
        <w:t>,</w:t>
      </w:r>
    </w:p>
    <w:p w:rsidR="00B21A16" w:rsidRPr="00EE6E9C" w:rsidRDefault="00B21A16" w:rsidP="00B21A16">
      <w:pPr>
        <w:jc w:val="center"/>
        <w:rPr>
          <w:sz w:val="20"/>
          <w:lang w:val="en-US"/>
        </w:rPr>
      </w:pPr>
      <w:r>
        <w:rPr>
          <w:sz w:val="20"/>
          <w:lang w:val="en-US"/>
        </w:rPr>
        <w:t>E</w:t>
      </w:r>
      <w:r w:rsidRPr="00501425">
        <w:rPr>
          <w:sz w:val="20"/>
          <w:lang w:val="en-US"/>
        </w:rPr>
        <w:t>-mail:</w:t>
      </w:r>
      <w:r>
        <w:rPr>
          <w:sz w:val="20"/>
          <w:lang w:val="en-US"/>
        </w:rPr>
        <w:t xml:space="preserve"> </w:t>
      </w:r>
      <w:r w:rsidRPr="00501425">
        <w:rPr>
          <w:sz w:val="20"/>
          <w:lang w:val="en-US"/>
        </w:rPr>
        <w:t>06</w:t>
      </w:r>
      <w:r>
        <w:rPr>
          <w:sz w:val="20"/>
          <w:lang w:val="en-US"/>
        </w:rPr>
        <w:t>zt</w:t>
      </w:r>
      <w:r w:rsidRPr="00501425">
        <w:rPr>
          <w:sz w:val="20"/>
          <w:lang w:val="en-US"/>
        </w:rPr>
        <w:t>@</w:t>
      </w:r>
      <w:r>
        <w:rPr>
          <w:sz w:val="20"/>
          <w:lang w:val="en-US"/>
        </w:rPr>
        <w:t>dsp</w:t>
      </w:r>
      <w:r w:rsidRPr="00501425">
        <w:rPr>
          <w:sz w:val="20"/>
          <w:lang w:val="en-US"/>
        </w:rPr>
        <w:t>.</w:t>
      </w:r>
      <w:r>
        <w:rPr>
          <w:sz w:val="20"/>
          <w:lang w:val="en-US"/>
        </w:rPr>
        <w:t>gov</w:t>
      </w:r>
      <w:r w:rsidRPr="00501425">
        <w:rPr>
          <w:sz w:val="20"/>
          <w:lang w:val="en-US"/>
        </w:rPr>
        <w:t>.</w:t>
      </w:r>
      <w:r>
        <w:rPr>
          <w:sz w:val="20"/>
          <w:lang w:val="en-US"/>
        </w:rPr>
        <w:t>ua</w:t>
      </w:r>
      <w:r w:rsidRPr="00501425">
        <w:rPr>
          <w:sz w:val="20"/>
          <w:lang w:val="en-US"/>
        </w:rPr>
        <w:t xml:space="preserve">, </w:t>
      </w:r>
      <w:r w:rsidR="00C971D3"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04.8pt;width:42.5pt;height:57.2pt;z-index:-251658752;mso-wrap-edited:f;mso-position-horizontal-relative:text;mso-position-vertical-relative:text" wrapcoords="-313 -232 -313 21600 21600 21600 21600 -232 -313 -232" fillcolor="window">
            <v:imagedata r:id="rId4" o:title=""/>
            <w10:anchorlock/>
          </v:shape>
          <o:OLEObject Type="Embed" ProgID="Word.Picture.8" ShapeID="_x0000_s1026" DrawAspect="Content" ObjectID="_1680435168" r:id="rId5"/>
        </w:object>
      </w:r>
      <w:r>
        <w:rPr>
          <w:sz w:val="20"/>
          <w:lang w:val="en-US"/>
        </w:rPr>
        <w:t xml:space="preserve"> </w:t>
      </w:r>
      <w:r w:rsidRPr="00501425">
        <w:rPr>
          <w:sz w:val="20"/>
          <w:lang w:val="en-US"/>
        </w:rPr>
        <w:t>internet:</w:t>
      </w:r>
      <w:r w:rsidRPr="00EE6E9C">
        <w:rPr>
          <w:sz w:val="20"/>
          <w:lang w:val="en-US"/>
        </w:rPr>
        <w:t xml:space="preserve"> </w:t>
      </w:r>
      <w:r>
        <w:rPr>
          <w:sz w:val="20"/>
          <w:lang w:val="en-US"/>
        </w:rPr>
        <w:t>http</w:t>
      </w:r>
      <w:r w:rsidRPr="00E90927">
        <w:rPr>
          <w:sz w:val="20"/>
          <w:lang w:val="en-US"/>
        </w:rPr>
        <w:t>://</w:t>
      </w:r>
      <w:r w:rsidRPr="00501425">
        <w:rPr>
          <w:sz w:val="20"/>
          <w:lang w:val="en-US"/>
        </w:rPr>
        <w:t>zt</w:t>
      </w:r>
      <w:r w:rsidRPr="00E90927">
        <w:rPr>
          <w:sz w:val="20"/>
          <w:lang w:val="en-US"/>
        </w:rPr>
        <w:t>.</w:t>
      </w:r>
      <w:r>
        <w:rPr>
          <w:sz w:val="20"/>
          <w:lang w:val="en-US"/>
        </w:rPr>
        <w:t>dsp.gov.</w:t>
      </w:r>
      <w:r w:rsidRPr="00501425">
        <w:rPr>
          <w:sz w:val="20"/>
          <w:lang w:val="en-US"/>
        </w:rPr>
        <w:t>ua,</w:t>
      </w:r>
      <w:r>
        <w:rPr>
          <w:sz w:val="20"/>
          <w:lang w:val="en-US"/>
        </w:rPr>
        <w:t xml:space="preserve">  </w:t>
      </w:r>
      <w:r>
        <w:rPr>
          <w:sz w:val="20"/>
        </w:rPr>
        <w:t>Код</w:t>
      </w:r>
      <w:r w:rsidRPr="00501425">
        <w:rPr>
          <w:sz w:val="20"/>
          <w:lang w:val="en-US"/>
        </w:rPr>
        <w:t xml:space="preserve"> </w:t>
      </w:r>
      <w:r>
        <w:rPr>
          <w:sz w:val="20"/>
        </w:rPr>
        <w:t>ЄДРПОУ</w:t>
      </w:r>
      <w:r w:rsidRPr="00501425">
        <w:rPr>
          <w:sz w:val="20"/>
          <w:lang w:val="en-US"/>
        </w:rPr>
        <w:t xml:space="preserve"> 39790560</w:t>
      </w:r>
    </w:p>
    <w:p w:rsidR="00B21A16" w:rsidRPr="00EE6E9C" w:rsidRDefault="00B21A16" w:rsidP="00B21A16">
      <w:pPr>
        <w:pBdr>
          <w:bottom w:val="thinThickSmallGap" w:sz="24" w:space="1" w:color="auto"/>
        </w:pBdr>
        <w:tabs>
          <w:tab w:val="left" w:pos="1175"/>
          <w:tab w:val="left" w:pos="6041"/>
        </w:tabs>
        <w:ind w:right="-181"/>
        <w:rPr>
          <w:sz w:val="16"/>
          <w:szCs w:val="16"/>
          <w:lang w:val="en-US"/>
        </w:rPr>
      </w:pPr>
    </w:p>
    <w:p w:rsidR="00B21A16" w:rsidRPr="00346595" w:rsidRDefault="00B21A16" w:rsidP="00B21A16">
      <w:pPr>
        <w:ind w:right="-69"/>
        <w:rPr>
          <w:szCs w:val="28"/>
        </w:rPr>
      </w:pPr>
    </w:p>
    <w:p w:rsidR="00B21A16" w:rsidRPr="00501425" w:rsidRDefault="00B21A16" w:rsidP="00B21A16">
      <w:pPr>
        <w:tabs>
          <w:tab w:val="left" w:pos="3060"/>
        </w:tabs>
        <w:jc w:val="both"/>
        <w:rPr>
          <w:szCs w:val="28"/>
          <w:lang w:val="en-US"/>
        </w:rPr>
      </w:pPr>
    </w:p>
    <w:p w:rsidR="00B21A16" w:rsidRPr="00EB731D" w:rsidRDefault="00B21A16" w:rsidP="00B21A16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ІНФОРМАЦІЙНИЙ ЛИСТ</w:t>
      </w:r>
    </w:p>
    <w:p w:rsidR="00B21A16" w:rsidRPr="00834C35" w:rsidRDefault="00B21A16" w:rsidP="00B21A16">
      <w:pPr>
        <w:jc w:val="center"/>
        <w:rPr>
          <w:b/>
        </w:rPr>
      </w:pPr>
    </w:p>
    <w:p w:rsidR="00AA2181" w:rsidRPr="00AA2181" w:rsidRDefault="00AA2181" w:rsidP="00AA2181">
      <w:pPr>
        <w:jc w:val="center"/>
        <w:rPr>
          <w:b/>
        </w:rPr>
      </w:pPr>
      <w:r w:rsidRPr="00AA2181">
        <w:rPr>
          <w:b/>
        </w:rPr>
        <w:t>У 2021 році Україна відзначатиме День охорони праці під девізом «Передбачати, готуватися та реагувати на кризи – інвестуймо зараз у стійкі системи БЗР»</w:t>
      </w:r>
    </w:p>
    <w:p w:rsidR="00B21A16" w:rsidRPr="00AA2181" w:rsidRDefault="00B21A16" w:rsidP="00AA2181"/>
    <w:p w:rsidR="00AA2181" w:rsidRDefault="00AA2181" w:rsidP="00AA2181">
      <w:pPr>
        <w:jc w:val="both"/>
      </w:pPr>
      <w:r w:rsidRPr="00AA2181">
        <w:t>Відповідно до Указу Президента України від 18.08.2006 № 685/2006, щороку 28 квітня, у Всесвітній день охорони праці, в Україні відзначається День охорони праці.</w:t>
      </w:r>
    </w:p>
    <w:p w:rsidR="00AA2181" w:rsidRPr="00AA2181" w:rsidRDefault="00AA2181" w:rsidP="00AA2181">
      <w:pPr>
        <w:jc w:val="both"/>
      </w:pPr>
    </w:p>
    <w:p w:rsidR="00AA2181" w:rsidRDefault="00AA2181" w:rsidP="00AA2181">
      <w:pPr>
        <w:jc w:val="both"/>
      </w:pPr>
      <w:r w:rsidRPr="00AA2181">
        <w:t>У 2021 році Міжнародна організація праці у цей день акцентує увагу на важливості зміцнення системи безпеки та здоров’я (далі - БЗР), включно зі службами безпеки та охорони здоров’я як на національному рівні, так і на рівні підприємств. Саме тому Всесвітній день безпеки та здоров’я на роботі буде присвячений стратегіям зміцнення національних систем БЗР та спрямований на посилення життєстійкості та протидії нинішнім і майбутнім кризам з урахуванням винесених уроків і набутого досвіду в сфері праці.</w:t>
      </w:r>
    </w:p>
    <w:p w:rsidR="00AA2181" w:rsidRPr="00AA2181" w:rsidRDefault="00AA2181" w:rsidP="00AA2181">
      <w:pPr>
        <w:jc w:val="both"/>
      </w:pPr>
    </w:p>
    <w:p w:rsidR="00AA2181" w:rsidRPr="00AA2181" w:rsidRDefault="00AA2181" w:rsidP="00AA2181">
      <w:pPr>
        <w:jc w:val="both"/>
        <w:rPr>
          <w:b/>
        </w:rPr>
      </w:pPr>
      <w:r w:rsidRPr="00AA2181">
        <w:rPr>
          <w:b/>
        </w:rPr>
        <w:t>За рекомендацією Міжнародної організації праці девіз зазначеного заходу у 2021 році «Передбачати, готуватися та реагувати на кризи – інвестуймо зараз у стійкі системи БЗР».</w:t>
      </w:r>
    </w:p>
    <w:p w:rsidR="00AA2181" w:rsidRPr="00AA2181" w:rsidRDefault="00AA2181" w:rsidP="00B21A16">
      <w:pPr>
        <w:jc w:val="both"/>
        <w:rPr>
          <w:lang w:val="ru-RU"/>
        </w:rPr>
      </w:pPr>
    </w:p>
    <w:p w:rsidR="00AA2181" w:rsidRPr="00AA2181" w:rsidRDefault="00AA2181" w:rsidP="00B21A16">
      <w:pPr>
        <w:jc w:val="both"/>
        <w:rPr>
          <w:rFonts w:ascii="ProbaProRegular" w:hAnsi="ProbaProRegular"/>
          <w:color w:val="1D1D1B"/>
          <w:szCs w:val="28"/>
          <w:shd w:val="clear" w:color="auto" w:fill="FFFFFF"/>
        </w:rPr>
      </w:pPr>
      <w:proofErr w:type="gramStart"/>
      <w:r w:rsidRPr="00AA2181">
        <w:rPr>
          <w:rFonts w:ascii="ProbaProRegular" w:hAnsi="ProbaProRegular"/>
          <w:color w:val="1D1D1B"/>
          <w:szCs w:val="28"/>
          <w:shd w:val="clear" w:color="auto" w:fill="FFFFFF"/>
          <w:lang w:val="ru-RU"/>
        </w:rPr>
        <w:t>У рамках</w:t>
      </w:r>
      <w:proofErr w:type="gramEnd"/>
      <w:r w:rsidRPr="00AA2181">
        <w:rPr>
          <w:rFonts w:ascii="ProbaProRegular" w:hAnsi="ProbaProRegular"/>
          <w:color w:val="1D1D1B"/>
          <w:szCs w:val="28"/>
          <w:shd w:val="clear" w:color="auto" w:fill="FFFFFF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shd w:val="clear" w:color="auto" w:fill="FFFFFF"/>
          <w:lang w:val="ru-RU"/>
        </w:rPr>
        <w:t>запланованих</w:t>
      </w:r>
      <w:proofErr w:type="spellEnd"/>
      <w:r w:rsidRPr="00AA2181">
        <w:rPr>
          <w:rFonts w:ascii="ProbaProRegular" w:hAnsi="ProbaProRegular"/>
          <w:color w:val="1D1D1B"/>
          <w:szCs w:val="28"/>
          <w:shd w:val="clear" w:color="auto" w:fill="FFFFFF"/>
          <w:lang w:val="ru-RU"/>
        </w:rPr>
        <w:t xml:space="preserve"> заход</w:t>
      </w:r>
      <w:proofErr w:type="spellStart"/>
      <w:r w:rsidRPr="00AA2181">
        <w:rPr>
          <w:rFonts w:ascii="ProbaProRegular" w:hAnsi="ProbaProRegular"/>
          <w:color w:val="1D1D1B"/>
          <w:szCs w:val="28"/>
          <w:shd w:val="clear" w:color="auto" w:fill="FFFFFF"/>
        </w:rPr>
        <w:t>ів</w:t>
      </w:r>
      <w:proofErr w:type="spellEnd"/>
      <w:r w:rsidRPr="00AA2181">
        <w:rPr>
          <w:rFonts w:ascii="ProbaProRegular" w:hAnsi="ProbaProRegular"/>
          <w:color w:val="1D1D1B"/>
          <w:szCs w:val="28"/>
          <w:shd w:val="clear" w:color="auto" w:fill="FFFFFF"/>
        </w:rPr>
        <w:t xml:space="preserve">, </w:t>
      </w:r>
      <w:r w:rsidRPr="00AA2181">
        <w:rPr>
          <w:rFonts w:ascii="ProbaProRegular" w:hAnsi="ProbaProRegular"/>
          <w:color w:val="1D1D1B"/>
          <w:szCs w:val="28"/>
          <w:shd w:val="clear" w:color="auto" w:fill="FFFFFF"/>
        </w:rPr>
        <w:t>23 квітня з 10.00 до 13.00 відбудеться онлайн конференція до Всесвітнього дня безпеки та здоров’я на роботі – 2021.</w:t>
      </w:r>
    </w:p>
    <w:p w:rsidR="00AA2181" w:rsidRPr="00AA2181" w:rsidRDefault="00AA2181" w:rsidP="00B21A16">
      <w:pPr>
        <w:jc w:val="both"/>
        <w:rPr>
          <w:rFonts w:ascii="ProbaProRegular" w:hAnsi="ProbaProRegular"/>
          <w:color w:val="1D1D1B"/>
          <w:szCs w:val="28"/>
          <w:shd w:val="clear" w:color="auto" w:fill="FFFFFF"/>
        </w:rPr>
      </w:pPr>
    </w:p>
    <w:p w:rsidR="00AA2181" w:rsidRPr="00AA2181" w:rsidRDefault="00AA2181" w:rsidP="00AA2181">
      <w:pPr>
        <w:shd w:val="clear" w:color="auto" w:fill="FFFFFF"/>
        <w:spacing w:after="100" w:afterAutospacing="1"/>
        <w:rPr>
          <w:rFonts w:ascii="ProbaProRegular" w:hAnsi="ProbaProRegular"/>
          <w:color w:val="1D1D1B"/>
          <w:szCs w:val="28"/>
          <w:lang w:val="ru-RU"/>
        </w:rPr>
      </w:pPr>
      <w:proofErr w:type="spellStart"/>
      <w:r w:rsidRPr="00AA2181">
        <w:rPr>
          <w:rFonts w:ascii="ProbaProRegular" w:hAnsi="ProbaProRegular"/>
          <w:b/>
          <w:bCs/>
          <w:color w:val="1D1D1B"/>
          <w:szCs w:val="28"/>
          <w:lang w:val="ru-RU"/>
        </w:rPr>
        <w:t>Під</w:t>
      </w:r>
      <w:proofErr w:type="spellEnd"/>
      <w:r w:rsidRPr="00AA2181">
        <w:rPr>
          <w:rFonts w:ascii="ProbaProRegular" w:hAnsi="ProbaProRegular"/>
          <w:b/>
          <w:bCs/>
          <w:color w:val="1D1D1B"/>
          <w:szCs w:val="28"/>
          <w:lang w:val="ru-RU"/>
        </w:rPr>
        <w:t xml:space="preserve"> час </w:t>
      </w:r>
      <w:proofErr w:type="spellStart"/>
      <w:r w:rsidRPr="00AA2181">
        <w:rPr>
          <w:rFonts w:ascii="ProbaProRegular" w:hAnsi="ProbaProRegular"/>
          <w:b/>
          <w:bCs/>
          <w:color w:val="1D1D1B"/>
          <w:szCs w:val="28"/>
          <w:lang w:val="ru-RU"/>
        </w:rPr>
        <w:t>конференції</w:t>
      </w:r>
      <w:proofErr w:type="spellEnd"/>
      <w:r w:rsidRPr="00AA2181">
        <w:rPr>
          <w:rFonts w:ascii="ProbaProRegular" w:hAnsi="ProbaProRegular"/>
          <w:b/>
          <w:bCs/>
          <w:color w:val="1D1D1B"/>
          <w:szCs w:val="28"/>
          <w:lang w:val="ru-RU"/>
        </w:rPr>
        <w:t xml:space="preserve"> </w:t>
      </w:r>
      <w:proofErr w:type="spellStart"/>
      <w:r>
        <w:rPr>
          <w:rFonts w:ascii="ProbaProRegular" w:hAnsi="ProbaProRegular"/>
          <w:b/>
          <w:bCs/>
          <w:color w:val="1D1D1B"/>
          <w:szCs w:val="28"/>
          <w:lang w:val="ru-RU"/>
        </w:rPr>
        <w:t>обговорюватимуть</w:t>
      </w:r>
      <w:proofErr w:type="spellEnd"/>
      <w:r w:rsidRPr="00AA2181">
        <w:rPr>
          <w:rFonts w:ascii="ProbaProRegular" w:hAnsi="ProbaProRegular"/>
          <w:b/>
          <w:bCs/>
          <w:color w:val="1D1D1B"/>
          <w:szCs w:val="28"/>
          <w:lang w:val="ru-RU"/>
        </w:rPr>
        <w:t>:</w:t>
      </w:r>
      <w:r w:rsidRPr="00AA2181">
        <w:rPr>
          <w:rFonts w:ascii="ProbaProRegular" w:hAnsi="ProbaProRegular"/>
          <w:color w:val="1D1D1B"/>
          <w:szCs w:val="28"/>
          <w:lang w:val="ru-RU"/>
        </w:rPr>
        <w:br/>
        <w:t xml:space="preserve">1. Стан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охорони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праці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в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Україні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та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основні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заходи на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рівні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Держави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,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що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мають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забезпечити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стійкі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системи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безпеки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та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здоров’я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на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роботі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>.</w:t>
      </w:r>
      <w:r w:rsidRPr="00AA2181">
        <w:rPr>
          <w:rFonts w:ascii="ProbaProRegular" w:hAnsi="ProbaProRegular"/>
          <w:color w:val="1D1D1B"/>
          <w:szCs w:val="28"/>
          <w:lang w:val="ru-RU"/>
        </w:rPr>
        <w:br/>
        <w:t xml:space="preserve">2.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Досвід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українських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компаній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у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подоланні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кризи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,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спричиненої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пандемією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COVID-19.</w:t>
      </w:r>
      <w:r w:rsidRPr="00AA2181">
        <w:rPr>
          <w:rFonts w:ascii="ProbaProRegular" w:hAnsi="ProbaProRegular"/>
          <w:color w:val="1D1D1B"/>
          <w:szCs w:val="28"/>
          <w:lang w:val="ru-RU"/>
        </w:rPr>
        <w:br/>
        <w:t xml:space="preserve">3.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Передові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технології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та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методи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побудови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сучасної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БЗР на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українських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підприємствах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>.</w:t>
      </w:r>
    </w:p>
    <w:p w:rsidR="00AA2181" w:rsidRPr="00AA2181" w:rsidRDefault="00AA2181" w:rsidP="00AA2181">
      <w:pPr>
        <w:shd w:val="clear" w:color="auto" w:fill="FFFFFF"/>
        <w:spacing w:after="100" w:afterAutospacing="1"/>
        <w:rPr>
          <w:rFonts w:ascii="ProbaProRegular" w:hAnsi="ProbaProRegular"/>
          <w:color w:val="1D1D1B"/>
          <w:szCs w:val="28"/>
          <w:lang w:val="ru-RU"/>
        </w:rPr>
      </w:pPr>
      <w:proofErr w:type="spellStart"/>
      <w:r w:rsidRPr="00AA2181">
        <w:rPr>
          <w:rFonts w:ascii="ProbaProRegular" w:hAnsi="ProbaProRegular"/>
          <w:b/>
          <w:bCs/>
          <w:color w:val="1D1D1B"/>
          <w:szCs w:val="28"/>
          <w:lang w:val="ru-RU"/>
        </w:rPr>
        <w:t>Спікерами</w:t>
      </w:r>
      <w:proofErr w:type="spellEnd"/>
      <w:r w:rsidRPr="00AA2181">
        <w:rPr>
          <w:rFonts w:ascii="ProbaProRegular" w:hAnsi="ProbaProRegular"/>
          <w:b/>
          <w:bCs/>
          <w:color w:val="1D1D1B"/>
          <w:szCs w:val="28"/>
          <w:lang w:val="ru-RU"/>
        </w:rPr>
        <w:t xml:space="preserve"> заходу </w:t>
      </w:r>
      <w:proofErr w:type="spellStart"/>
      <w:r w:rsidRPr="00AA2181">
        <w:rPr>
          <w:rFonts w:ascii="ProbaProRegular" w:hAnsi="ProbaProRegular"/>
          <w:b/>
          <w:bCs/>
          <w:color w:val="1D1D1B"/>
          <w:szCs w:val="28"/>
          <w:lang w:val="ru-RU"/>
        </w:rPr>
        <w:t>будуть</w:t>
      </w:r>
      <w:proofErr w:type="spellEnd"/>
      <w:r w:rsidRPr="00AA2181">
        <w:rPr>
          <w:rFonts w:ascii="ProbaProRegular" w:hAnsi="ProbaProRegular"/>
          <w:b/>
          <w:bCs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b/>
          <w:bCs/>
          <w:color w:val="1D1D1B"/>
          <w:szCs w:val="28"/>
          <w:lang w:val="ru-RU"/>
        </w:rPr>
        <w:t>представники</w:t>
      </w:r>
      <w:proofErr w:type="spellEnd"/>
      <w:r w:rsidRPr="00AA2181">
        <w:rPr>
          <w:rFonts w:ascii="ProbaProRegular" w:hAnsi="ProbaProRegular"/>
          <w:b/>
          <w:bCs/>
          <w:color w:val="1D1D1B"/>
          <w:szCs w:val="28"/>
          <w:lang w:val="ru-RU"/>
        </w:rPr>
        <w:t>:</w:t>
      </w:r>
    </w:p>
    <w:p w:rsidR="00AA2181" w:rsidRPr="00AA2181" w:rsidRDefault="00AA2181" w:rsidP="00AA2181">
      <w:pPr>
        <w:shd w:val="clear" w:color="auto" w:fill="FFFFFF"/>
        <w:spacing w:after="100" w:afterAutospacing="1"/>
        <w:rPr>
          <w:rFonts w:ascii="ProbaProRegular" w:hAnsi="ProbaProRegular"/>
          <w:color w:val="1D1D1B"/>
          <w:szCs w:val="28"/>
          <w:lang w:val="ru-RU"/>
        </w:rPr>
      </w:pPr>
      <w:r w:rsidRPr="00AA2181">
        <w:rPr>
          <w:rFonts w:ascii="ProbaProRegular" w:hAnsi="ProbaProRegular"/>
          <w:color w:val="1D1D1B"/>
          <w:szCs w:val="28"/>
          <w:lang w:val="ru-RU"/>
        </w:rPr>
        <w:t xml:space="preserve">–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Державної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служби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України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з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питань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праці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>,</w:t>
      </w:r>
      <w:r w:rsidRPr="00AA2181">
        <w:rPr>
          <w:rFonts w:ascii="ProbaProRegular" w:hAnsi="ProbaProRegular"/>
          <w:color w:val="1D1D1B"/>
          <w:szCs w:val="28"/>
          <w:lang w:val="ru-RU"/>
        </w:rPr>
        <w:br/>
        <w:t xml:space="preserve">–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Міжнародної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організації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праці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>,</w:t>
      </w:r>
      <w:r w:rsidRPr="00AA2181">
        <w:rPr>
          <w:rFonts w:ascii="ProbaProRegular" w:hAnsi="ProbaProRegular"/>
          <w:color w:val="1D1D1B"/>
          <w:szCs w:val="28"/>
          <w:lang w:val="ru-RU"/>
        </w:rPr>
        <w:br/>
      </w:r>
      <w:r w:rsidRPr="00AA2181">
        <w:rPr>
          <w:rFonts w:ascii="ProbaProRegular" w:hAnsi="ProbaProRegular"/>
          <w:color w:val="1D1D1B"/>
          <w:szCs w:val="28"/>
          <w:lang w:val="ru-RU"/>
        </w:rPr>
        <w:lastRenderedPageBreak/>
        <w:t xml:space="preserve">–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Федерації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профспілок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України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>,</w:t>
      </w:r>
      <w:r w:rsidRPr="00AA2181">
        <w:rPr>
          <w:rFonts w:ascii="ProbaProRegular" w:hAnsi="ProbaProRegular"/>
          <w:color w:val="1D1D1B"/>
          <w:szCs w:val="28"/>
          <w:lang w:val="ru-RU"/>
        </w:rPr>
        <w:br/>
        <w:t xml:space="preserve">–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Федерації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роботодавців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України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>,</w:t>
      </w:r>
      <w:r w:rsidRPr="00AA2181">
        <w:rPr>
          <w:rFonts w:ascii="ProbaProRegular" w:hAnsi="ProbaProRegular"/>
          <w:color w:val="1D1D1B"/>
          <w:szCs w:val="28"/>
          <w:lang w:val="ru-RU"/>
        </w:rPr>
        <w:br/>
        <w:t xml:space="preserve">– Фонду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соціального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страхування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України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>,</w:t>
      </w:r>
      <w:r w:rsidRPr="00AA2181">
        <w:rPr>
          <w:rFonts w:ascii="ProbaProRegular" w:hAnsi="ProbaProRegular"/>
          <w:color w:val="1D1D1B"/>
          <w:szCs w:val="28"/>
          <w:lang w:val="ru-RU"/>
        </w:rPr>
        <w:br/>
        <w:t>– Журналу “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Охорона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праці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>”,</w:t>
      </w:r>
      <w:r w:rsidRPr="00AA2181">
        <w:rPr>
          <w:rFonts w:ascii="ProbaProRegular" w:hAnsi="ProbaProRegular"/>
          <w:color w:val="1D1D1B"/>
          <w:szCs w:val="28"/>
          <w:lang w:val="ru-RU"/>
        </w:rPr>
        <w:br/>
        <w:t xml:space="preserve">–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українських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компаній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>.</w:t>
      </w:r>
    </w:p>
    <w:p w:rsidR="00C971D3" w:rsidRDefault="00AA2181" w:rsidP="00C971D3">
      <w:pPr>
        <w:shd w:val="clear" w:color="auto" w:fill="FFFFFF"/>
        <w:spacing w:after="100" w:afterAutospacing="1"/>
        <w:jc w:val="both"/>
        <w:rPr>
          <w:rFonts w:ascii="ProbaProRegular" w:hAnsi="ProbaProRegular"/>
          <w:color w:val="1D1D1B"/>
          <w:szCs w:val="28"/>
          <w:lang w:val="ru-RU"/>
        </w:rPr>
      </w:pP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Запрошуємо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приєднатись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до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конференції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. Участь у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заході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безкоштовна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,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реєстрація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за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посиланням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: </w:t>
      </w:r>
    </w:p>
    <w:p w:rsidR="00AA2181" w:rsidRPr="00AA2181" w:rsidRDefault="00AA2181" w:rsidP="00C971D3">
      <w:pPr>
        <w:shd w:val="clear" w:color="auto" w:fill="FFFFFF"/>
        <w:spacing w:after="100" w:afterAutospacing="1"/>
        <w:jc w:val="both"/>
        <w:rPr>
          <w:rFonts w:ascii="ProbaProRegular" w:hAnsi="ProbaProRegular"/>
          <w:color w:val="1D1D1B"/>
          <w:szCs w:val="28"/>
          <w:lang w:val="ru-RU"/>
        </w:rPr>
      </w:pPr>
      <w:hyperlink r:id="rId6" w:history="1">
        <w:r w:rsidRPr="00AA2181">
          <w:rPr>
            <w:rStyle w:val="a7"/>
            <w:rFonts w:ascii="ProbaProRegular" w:hAnsi="ProbaProRegular"/>
            <w:szCs w:val="28"/>
            <w:lang w:val="ru-RU"/>
          </w:rPr>
          <w:t>https://docs.google.com/forms/d/e/1FAIpQLSd9g00UkySnONE_wYWea_0xgojme1Gg3vYTbnlJCpd9rU1eBA/viewform</w:t>
        </w:r>
      </w:hyperlink>
    </w:p>
    <w:p w:rsidR="00B21A16" w:rsidRPr="00C971D3" w:rsidRDefault="00AA2181" w:rsidP="00C971D3">
      <w:pPr>
        <w:shd w:val="clear" w:color="auto" w:fill="FFFFFF"/>
        <w:spacing w:after="100" w:afterAutospacing="1"/>
        <w:jc w:val="both"/>
        <w:rPr>
          <w:rFonts w:ascii="ProbaProRegular" w:hAnsi="ProbaProRegular"/>
          <w:color w:val="1D1D1B"/>
          <w:szCs w:val="28"/>
          <w:lang w:val="ru-RU"/>
        </w:rPr>
      </w:pP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Детальніше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на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сайті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Державної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служби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України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з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питань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 w:rsidRPr="00AA2181">
        <w:rPr>
          <w:rFonts w:ascii="ProbaProRegular" w:hAnsi="ProbaProRegular"/>
          <w:color w:val="1D1D1B"/>
          <w:szCs w:val="28"/>
          <w:lang w:val="ru-RU"/>
        </w:rPr>
        <w:t>праці</w:t>
      </w:r>
      <w:proofErr w:type="spellEnd"/>
      <w:r w:rsidRPr="00AA2181">
        <w:rPr>
          <w:rFonts w:ascii="ProbaProRegular" w:hAnsi="ProbaProRegular"/>
          <w:color w:val="1D1D1B"/>
          <w:szCs w:val="28"/>
          <w:lang w:val="ru-RU"/>
        </w:rPr>
        <w:t xml:space="preserve">: </w:t>
      </w:r>
      <w:hyperlink r:id="rId7" w:history="1">
        <w:r w:rsidR="00C971D3" w:rsidRPr="001129C0">
          <w:rPr>
            <w:rStyle w:val="a7"/>
            <w:rFonts w:ascii="ProbaProRegular" w:hAnsi="ProbaProRegular"/>
            <w:szCs w:val="28"/>
            <w:lang w:val="en-US"/>
          </w:rPr>
          <w:t>www</w:t>
        </w:r>
        <w:r w:rsidR="00C971D3" w:rsidRPr="001129C0">
          <w:rPr>
            <w:rStyle w:val="a7"/>
            <w:rFonts w:ascii="ProbaProRegular" w:hAnsi="ProbaProRegular"/>
            <w:szCs w:val="28"/>
            <w:lang w:val="ru-RU"/>
          </w:rPr>
          <w:t>.</w:t>
        </w:r>
        <w:proofErr w:type="spellStart"/>
        <w:r w:rsidR="00C971D3" w:rsidRPr="001129C0">
          <w:rPr>
            <w:rStyle w:val="a7"/>
            <w:rFonts w:ascii="ProbaProRegular" w:hAnsi="ProbaProRegular"/>
            <w:szCs w:val="28"/>
            <w:lang w:val="en-US"/>
          </w:rPr>
          <w:t>dsp</w:t>
        </w:r>
        <w:proofErr w:type="spellEnd"/>
        <w:r w:rsidR="00C971D3" w:rsidRPr="001129C0">
          <w:rPr>
            <w:rStyle w:val="a7"/>
            <w:rFonts w:ascii="ProbaProRegular" w:hAnsi="ProbaProRegular"/>
            <w:szCs w:val="28"/>
            <w:lang w:val="ru-RU"/>
          </w:rPr>
          <w:t>.</w:t>
        </w:r>
        <w:proofErr w:type="spellStart"/>
        <w:r w:rsidR="00C971D3" w:rsidRPr="001129C0">
          <w:rPr>
            <w:rStyle w:val="a7"/>
            <w:rFonts w:ascii="ProbaProRegular" w:hAnsi="ProbaProRegular"/>
            <w:szCs w:val="28"/>
            <w:lang w:val="en-US"/>
          </w:rPr>
          <w:t>gov</w:t>
        </w:r>
        <w:proofErr w:type="spellEnd"/>
        <w:r w:rsidR="00C971D3" w:rsidRPr="001129C0">
          <w:rPr>
            <w:rStyle w:val="a7"/>
            <w:rFonts w:ascii="ProbaProRegular" w:hAnsi="ProbaProRegular"/>
            <w:szCs w:val="28"/>
            <w:lang w:val="ru-RU"/>
          </w:rPr>
          <w:t>.</w:t>
        </w:r>
        <w:proofErr w:type="spellStart"/>
        <w:r w:rsidR="00C971D3" w:rsidRPr="001129C0">
          <w:rPr>
            <w:rStyle w:val="a7"/>
            <w:rFonts w:ascii="ProbaProRegular" w:hAnsi="ProbaProRegular"/>
            <w:szCs w:val="28"/>
            <w:lang w:val="en-US"/>
          </w:rPr>
          <w:t>ua</w:t>
        </w:r>
        <w:proofErr w:type="spellEnd"/>
      </w:hyperlink>
    </w:p>
    <w:p w:rsidR="00C971D3" w:rsidRPr="00C971D3" w:rsidRDefault="00C971D3" w:rsidP="00C971D3">
      <w:pPr>
        <w:shd w:val="clear" w:color="auto" w:fill="FFFFFF"/>
        <w:spacing w:after="100" w:afterAutospacing="1"/>
        <w:jc w:val="right"/>
        <w:rPr>
          <w:rFonts w:ascii="ProbaProRegular" w:hAnsi="ProbaProRegular"/>
          <w:color w:val="1D1D1B"/>
          <w:szCs w:val="28"/>
        </w:rPr>
      </w:pPr>
      <w:proofErr w:type="spellStart"/>
      <w:r>
        <w:rPr>
          <w:rFonts w:ascii="ProbaProRegular" w:hAnsi="ProbaProRegular"/>
          <w:color w:val="1D1D1B"/>
          <w:szCs w:val="28"/>
          <w:lang w:val="ru-RU"/>
        </w:rPr>
        <w:t>Пресслужба</w:t>
      </w:r>
      <w:proofErr w:type="spellEnd"/>
      <w:r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>
        <w:rPr>
          <w:rFonts w:ascii="ProbaProRegular" w:hAnsi="ProbaProRegular"/>
          <w:color w:val="1D1D1B"/>
          <w:szCs w:val="28"/>
          <w:lang w:val="ru-RU"/>
        </w:rPr>
        <w:t>Управління</w:t>
      </w:r>
      <w:proofErr w:type="spellEnd"/>
      <w:r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>
        <w:rPr>
          <w:rFonts w:ascii="ProbaProRegular" w:hAnsi="ProbaProRegular"/>
          <w:color w:val="1D1D1B"/>
          <w:szCs w:val="28"/>
          <w:lang w:val="ru-RU"/>
        </w:rPr>
        <w:t>Держпраці</w:t>
      </w:r>
      <w:bookmarkStart w:id="0" w:name="_GoBack"/>
      <w:bookmarkEnd w:id="0"/>
      <w:proofErr w:type="spellEnd"/>
      <w:r>
        <w:rPr>
          <w:rFonts w:ascii="ProbaProRegular" w:hAnsi="ProbaProRegular"/>
          <w:color w:val="1D1D1B"/>
          <w:szCs w:val="28"/>
          <w:lang w:val="ru-RU"/>
        </w:rPr>
        <w:t xml:space="preserve"> у </w:t>
      </w:r>
      <w:proofErr w:type="spellStart"/>
      <w:r>
        <w:rPr>
          <w:rFonts w:ascii="ProbaProRegular" w:hAnsi="ProbaProRegular"/>
          <w:color w:val="1D1D1B"/>
          <w:szCs w:val="28"/>
          <w:lang w:val="ru-RU"/>
        </w:rPr>
        <w:t>Житомирській</w:t>
      </w:r>
      <w:proofErr w:type="spellEnd"/>
      <w:r>
        <w:rPr>
          <w:rFonts w:ascii="ProbaProRegular" w:hAnsi="ProbaProRegular"/>
          <w:color w:val="1D1D1B"/>
          <w:szCs w:val="28"/>
          <w:lang w:val="ru-RU"/>
        </w:rPr>
        <w:t xml:space="preserve"> </w:t>
      </w:r>
      <w:proofErr w:type="spellStart"/>
      <w:r>
        <w:rPr>
          <w:rFonts w:ascii="ProbaProRegular" w:hAnsi="ProbaProRegular"/>
          <w:color w:val="1D1D1B"/>
          <w:szCs w:val="28"/>
          <w:lang w:val="ru-RU"/>
        </w:rPr>
        <w:t>област</w:t>
      </w:r>
      <w:proofErr w:type="spellEnd"/>
      <w:r>
        <w:rPr>
          <w:rFonts w:ascii="ProbaProRegular" w:hAnsi="ProbaProRegular"/>
          <w:color w:val="1D1D1B"/>
          <w:szCs w:val="28"/>
        </w:rPr>
        <w:t>і</w:t>
      </w:r>
    </w:p>
    <w:p w:rsidR="00B21A16" w:rsidRPr="00834C35" w:rsidRDefault="00B21A16" w:rsidP="00B21A16">
      <w:pPr>
        <w:jc w:val="center"/>
        <w:rPr>
          <w:b/>
        </w:rPr>
      </w:pPr>
    </w:p>
    <w:p w:rsidR="00B21A16" w:rsidRPr="00834C35" w:rsidRDefault="00B21A16" w:rsidP="00B21A16">
      <w:pPr>
        <w:jc w:val="center"/>
        <w:rPr>
          <w:b/>
          <w:sz w:val="18"/>
          <w:szCs w:val="18"/>
          <w:lang w:val="ru-RU"/>
        </w:rPr>
      </w:pPr>
    </w:p>
    <w:p w:rsidR="00DD07FD" w:rsidRDefault="00DD07FD"/>
    <w:sectPr w:rsidR="00DD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16"/>
    <w:rsid w:val="00AA2181"/>
    <w:rsid w:val="00B21A16"/>
    <w:rsid w:val="00C971D3"/>
    <w:rsid w:val="00DD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F216FD"/>
  <w15:chartTrackingRefBased/>
  <w15:docId w15:val="{32819C44-D960-4E9D-8FDD-B37CC1B5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A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link w:val="10"/>
    <w:uiPriority w:val="9"/>
    <w:qFormat/>
    <w:rsid w:val="00AA21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ата Знак"/>
    <w:aliases w:val="ДатаНомер Знак"/>
    <w:basedOn w:val="a0"/>
    <w:link w:val="a4"/>
    <w:locked/>
    <w:rsid w:val="00B21A16"/>
    <w:rPr>
      <w:rFonts w:ascii="Times New Roman CYR" w:hAnsi="Times New Roman CYR" w:cs="Times New Roman CYR"/>
      <w:sz w:val="28"/>
      <w:lang w:eastAsia="ru-RU"/>
    </w:rPr>
  </w:style>
  <w:style w:type="paragraph" w:styleId="a4">
    <w:name w:val="Date"/>
    <w:aliases w:val="ДатаНомер"/>
    <w:basedOn w:val="a"/>
    <w:next w:val="a5"/>
    <w:link w:val="a3"/>
    <w:rsid w:val="00B21A16"/>
    <w:pPr>
      <w:tabs>
        <w:tab w:val="left" w:pos="1701"/>
      </w:tabs>
      <w:ind w:right="4536"/>
    </w:pPr>
    <w:rPr>
      <w:rFonts w:ascii="Times New Roman CYR" w:eastAsiaTheme="minorHAnsi" w:hAnsi="Times New Roman CYR" w:cs="Times New Roman CYR"/>
      <w:szCs w:val="22"/>
      <w:lang w:val="ru-RU"/>
    </w:rPr>
  </w:style>
  <w:style w:type="character" w:customStyle="1" w:styleId="11">
    <w:name w:val="Дата Знак1"/>
    <w:basedOn w:val="a0"/>
    <w:uiPriority w:val="99"/>
    <w:semiHidden/>
    <w:rsid w:val="00B21A1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rmal (Web)"/>
    <w:basedOn w:val="a"/>
    <w:uiPriority w:val="99"/>
    <w:rsid w:val="00B21A16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Hyperlink"/>
    <w:basedOn w:val="a0"/>
    <w:uiPriority w:val="99"/>
    <w:rsid w:val="00B21A16"/>
    <w:rPr>
      <w:color w:val="0000FF"/>
      <w:u w:val="single"/>
    </w:rPr>
  </w:style>
  <w:style w:type="paragraph" w:styleId="a5">
    <w:name w:val="Body Text"/>
    <w:basedOn w:val="a"/>
    <w:link w:val="a8"/>
    <w:uiPriority w:val="99"/>
    <w:semiHidden/>
    <w:unhideWhenUsed/>
    <w:rsid w:val="00B21A16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B21A1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AA21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AA2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sp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9g00UkySnONE_wYWea_0xgojme1Gg3vYTbnlJCpd9rU1eBA/viewfor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Белка</dc:creator>
  <cp:keywords/>
  <dc:description/>
  <cp:lastModifiedBy>RePack by Diakov</cp:lastModifiedBy>
  <cp:revision>2</cp:revision>
  <dcterms:created xsi:type="dcterms:W3CDTF">2021-04-20T11:46:00Z</dcterms:created>
  <dcterms:modified xsi:type="dcterms:W3CDTF">2021-04-20T11:46:00Z</dcterms:modified>
</cp:coreProperties>
</file>